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3AA276" w14:textId="17E8B78A" w:rsidR="009219EC" w:rsidRPr="00531E07" w:rsidRDefault="00000000" w:rsidP="00DA1933">
      <w:pPr>
        <w:jc w:val="center"/>
        <w:rPr>
          <w:rFonts w:ascii="Arial" w:hAnsi="Arial" w:cs="Arial"/>
          <w:b/>
          <w:bCs/>
        </w:rPr>
      </w:pPr>
      <w:r w:rsidRPr="00531E07">
        <w:rPr>
          <w:rFonts w:ascii="Arial" w:hAnsi="Arial" w:cs="Arial"/>
          <w:b/>
          <w:bCs/>
        </w:rPr>
        <w:t>ANEXO V</w:t>
      </w:r>
    </w:p>
    <w:p w14:paraId="2F77663B" w14:textId="77777777" w:rsidR="009219EC" w:rsidRPr="00531E07" w:rsidRDefault="00000000" w:rsidP="00DA1933">
      <w:pPr>
        <w:jc w:val="center"/>
        <w:rPr>
          <w:rFonts w:ascii="Arial" w:hAnsi="Arial" w:cs="Arial"/>
          <w:b/>
          <w:bCs/>
        </w:rPr>
      </w:pPr>
      <w:r w:rsidRPr="00531E07">
        <w:rPr>
          <w:rFonts w:ascii="Arial" w:hAnsi="Arial" w:cs="Arial"/>
          <w:b/>
          <w:bCs/>
        </w:rPr>
        <w:t>MINUTA DA ATA DE REGISTRO DE PREÇOS</w:t>
      </w:r>
    </w:p>
    <w:p w14:paraId="1299A55A" w14:textId="77777777" w:rsidR="009219EC" w:rsidRPr="00531E07" w:rsidRDefault="009219EC" w:rsidP="00DA1933">
      <w:pPr>
        <w:jc w:val="both"/>
        <w:rPr>
          <w:rFonts w:ascii="Arial" w:hAnsi="Arial" w:cs="Arial"/>
        </w:rPr>
      </w:pPr>
    </w:p>
    <w:p w14:paraId="3F40EC8D" w14:textId="52E44A5A" w:rsidR="00373EAB" w:rsidRPr="00531E07" w:rsidRDefault="00000000" w:rsidP="00DA1933">
      <w:pPr>
        <w:jc w:val="both"/>
        <w:rPr>
          <w:rFonts w:ascii="Arial" w:hAnsi="Arial" w:cs="Arial"/>
          <w:b/>
          <w:bCs/>
        </w:rPr>
      </w:pPr>
      <w:r w:rsidRPr="00531E07">
        <w:rPr>
          <w:rFonts w:ascii="Arial" w:hAnsi="Arial" w:cs="Arial"/>
          <w:b/>
          <w:bCs/>
        </w:rPr>
        <w:t xml:space="preserve">ATA REGISTRO DE PREÇOS Nº </w:t>
      </w:r>
      <w:r w:rsidR="003F3FD2" w:rsidRPr="00531E07">
        <w:rPr>
          <w:rFonts w:ascii="Arial" w:hAnsi="Arial" w:cs="Arial"/>
          <w:b/>
          <w:bCs/>
        </w:rPr>
        <w:t>xxx</w:t>
      </w:r>
      <w:r w:rsidRPr="00531E07">
        <w:rPr>
          <w:rFonts w:ascii="Arial" w:hAnsi="Arial" w:cs="Arial"/>
          <w:b/>
          <w:bCs/>
        </w:rPr>
        <w:t>/202</w:t>
      </w:r>
      <w:r w:rsidR="009D2974" w:rsidRPr="00531E07">
        <w:rPr>
          <w:rFonts w:ascii="Arial" w:hAnsi="Arial" w:cs="Arial"/>
          <w:b/>
          <w:bCs/>
        </w:rPr>
        <w:t>4</w:t>
      </w:r>
    </w:p>
    <w:p w14:paraId="63620B7C" w14:textId="795B82E9" w:rsidR="00373EAB" w:rsidRPr="00531E07" w:rsidRDefault="00000000" w:rsidP="00DA1933">
      <w:pPr>
        <w:jc w:val="both"/>
        <w:rPr>
          <w:rFonts w:ascii="Arial" w:hAnsi="Arial" w:cs="Arial"/>
          <w:b/>
          <w:bCs/>
        </w:rPr>
      </w:pPr>
      <w:r w:rsidRPr="00531E07">
        <w:rPr>
          <w:rFonts w:ascii="Arial" w:hAnsi="Arial" w:cs="Arial"/>
          <w:b/>
          <w:bCs/>
        </w:rPr>
        <w:t xml:space="preserve">PREGÃO ELETRÔNICO N° </w:t>
      </w:r>
      <w:r w:rsidR="009B36FB" w:rsidRPr="00531E07">
        <w:rPr>
          <w:rFonts w:ascii="Arial" w:hAnsi="Arial" w:cs="Arial"/>
          <w:b/>
          <w:bCs/>
        </w:rPr>
        <w:t>900</w:t>
      </w:r>
      <w:r w:rsidR="0010550F">
        <w:rPr>
          <w:rFonts w:ascii="Arial" w:hAnsi="Arial" w:cs="Arial"/>
          <w:b/>
          <w:bCs/>
        </w:rPr>
        <w:t>33</w:t>
      </w:r>
      <w:r w:rsidRPr="00531E07">
        <w:rPr>
          <w:rFonts w:ascii="Arial" w:hAnsi="Arial" w:cs="Arial"/>
          <w:b/>
          <w:bCs/>
        </w:rPr>
        <w:t>/202</w:t>
      </w:r>
      <w:r w:rsidR="009D2974" w:rsidRPr="00531E07">
        <w:rPr>
          <w:rFonts w:ascii="Arial" w:hAnsi="Arial" w:cs="Arial"/>
          <w:b/>
          <w:bCs/>
        </w:rPr>
        <w:t>4</w:t>
      </w:r>
      <w:r w:rsidRPr="00531E07">
        <w:rPr>
          <w:rFonts w:ascii="Arial" w:hAnsi="Arial" w:cs="Arial"/>
          <w:b/>
          <w:bCs/>
        </w:rPr>
        <w:t xml:space="preserve"> </w:t>
      </w:r>
    </w:p>
    <w:p w14:paraId="61099D86" w14:textId="77777777" w:rsidR="00C5657D" w:rsidRPr="00531E07" w:rsidRDefault="00C5657D" w:rsidP="00DA1933">
      <w:pPr>
        <w:jc w:val="both"/>
        <w:rPr>
          <w:rFonts w:ascii="Arial" w:hAnsi="Arial" w:cs="Arial"/>
        </w:rPr>
      </w:pPr>
    </w:p>
    <w:p w14:paraId="62129022" w14:textId="5CB0127E" w:rsidR="00C5657D" w:rsidRPr="00531E07" w:rsidRDefault="00C5657D" w:rsidP="00DA1933">
      <w:pPr>
        <w:jc w:val="both"/>
        <w:rPr>
          <w:rFonts w:ascii="Arial" w:hAnsi="Arial" w:cs="Arial"/>
        </w:rPr>
      </w:pPr>
      <w:r w:rsidRPr="00531E07">
        <w:rPr>
          <w:rFonts w:ascii="Arial" w:hAnsi="Arial" w:cs="Arial"/>
        </w:rPr>
        <w:t>Aos</w:t>
      </w:r>
      <w:r w:rsidR="00373EAB" w:rsidRPr="00531E07">
        <w:rPr>
          <w:rFonts w:ascii="Arial" w:hAnsi="Arial" w:cs="Arial"/>
        </w:rPr>
        <w:t>________</w:t>
      </w:r>
      <w:r w:rsidRPr="00531E07">
        <w:rPr>
          <w:rFonts w:ascii="Arial" w:hAnsi="Arial" w:cs="Arial"/>
        </w:rPr>
        <w:t>dias do mês de</w:t>
      </w:r>
      <w:r w:rsidR="00373EAB" w:rsidRPr="00531E07">
        <w:rPr>
          <w:rFonts w:ascii="Arial" w:hAnsi="Arial" w:cs="Arial"/>
        </w:rPr>
        <w:t>________</w:t>
      </w:r>
      <w:r w:rsidRPr="00531E07">
        <w:rPr>
          <w:rFonts w:ascii="Arial" w:hAnsi="Arial" w:cs="Arial"/>
        </w:rPr>
        <w:t xml:space="preserve"> do ano de dois mil e vinte e </w:t>
      </w:r>
      <w:r w:rsidR="000B146C" w:rsidRPr="00531E07">
        <w:rPr>
          <w:rFonts w:ascii="Arial" w:hAnsi="Arial" w:cs="Arial"/>
        </w:rPr>
        <w:t>quatro</w:t>
      </w:r>
      <w:r w:rsidRPr="00531E07">
        <w:rPr>
          <w:rFonts w:ascii="Arial" w:hAnsi="Arial" w:cs="Arial"/>
        </w:rPr>
        <w:t xml:space="preserve">, o </w:t>
      </w:r>
      <w:r w:rsidRPr="00531E07">
        <w:rPr>
          <w:rFonts w:ascii="Arial" w:hAnsi="Arial" w:cs="Arial"/>
          <w:b/>
          <w:bCs/>
        </w:rPr>
        <w:t>MUNICÍPIO DE VERA CRUZ DO OESTE</w:t>
      </w:r>
      <w:r w:rsidRPr="00531E07">
        <w:rPr>
          <w:rFonts w:ascii="Arial" w:hAnsi="Arial" w:cs="Arial"/>
        </w:rPr>
        <w:t xml:space="preserve">, Estado do Paraná, pessoa jurídica de direito público interno, inscrito no CNPJ sob o nº 78.101.821/0001-01, com sede à Rua Rui Barbosa, 202, centro, na cidade de Vera Cruz do Oeste, Estado do Paraná, CEP 85845-000, neste ato representado pelo Prefeito Municipal, Sr. </w:t>
      </w:r>
      <w:r w:rsidRPr="00531E07">
        <w:rPr>
          <w:rFonts w:ascii="Arial" w:hAnsi="Arial" w:cs="Arial"/>
          <w:b/>
          <w:bCs/>
        </w:rPr>
        <w:t>Ahmad Issa</w:t>
      </w:r>
      <w:r w:rsidRPr="00531E07">
        <w:rPr>
          <w:rFonts w:ascii="Arial" w:hAnsi="Arial" w:cs="Arial"/>
        </w:rPr>
        <w:t xml:space="preserve">, portador do CPF nº 444.766.809-25 e RG 3036412-0 SESP/PR, doravante denominado CONTRATANTE, nos termos da Lei Federal 14.133/21 e demais normas legais aplicáveis, e do Decreto Municipal nº 6.602/23, em face da classificação das propostas apresentadas no Pregão ELETRÔNICO SRP nº </w:t>
      </w:r>
      <w:r w:rsidR="009B36FB" w:rsidRPr="00531E07">
        <w:rPr>
          <w:rFonts w:ascii="Arial" w:hAnsi="Arial" w:cs="Arial"/>
        </w:rPr>
        <w:t>900</w:t>
      </w:r>
      <w:r w:rsidR="0010550F">
        <w:rPr>
          <w:rFonts w:ascii="Arial" w:hAnsi="Arial" w:cs="Arial"/>
        </w:rPr>
        <w:t>33</w:t>
      </w:r>
      <w:r w:rsidRPr="00531E07">
        <w:rPr>
          <w:rFonts w:ascii="Arial" w:hAnsi="Arial" w:cs="Arial"/>
        </w:rPr>
        <w:t>/202</w:t>
      </w:r>
      <w:r w:rsidR="000B146C" w:rsidRPr="00531E07">
        <w:rPr>
          <w:rFonts w:ascii="Arial" w:hAnsi="Arial" w:cs="Arial"/>
        </w:rPr>
        <w:t>4</w:t>
      </w:r>
      <w:r w:rsidRPr="00531E07">
        <w:rPr>
          <w:rFonts w:ascii="Arial" w:hAnsi="Arial" w:cs="Arial"/>
        </w:rPr>
        <w:t>, por deliberação da Pregoeira, devidamente HOMOLOGADO e publicado no Diário Oficial Eletrônico do Município, resolve REGISTRAR OS PREÇOS da DETENTORA DA ATA</w:t>
      </w:r>
      <w:r w:rsidR="00E8759F" w:rsidRPr="00531E07">
        <w:rPr>
          <w:rFonts w:ascii="Arial" w:hAnsi="Arial" w:cs="Arial"/>
        </w:rPr>
        <w:t>________________________</w:t>
      </w:r>
      <w:r w:rsidRPr="00531E07">
        <w:rPr>
          <w:rFonts w:ascii="Arial" w:hAnsi="Arial" w:cs="Arial"/>
        </w:rPr>
        <w:t>, CNPJ</w:t>
      </w:r>
      <w:r w:rsidRPr="00531E07">
        <w:rPr>
          <w:rFonts w:ascii="Arial" w:hAnsi="Arial" w:cs="Arial"/>
        </w:rPr>
        <w:tab/>
      </w:r>
      <w:r w:rsidR="00E8759F" w:rsidRPr="00531E07">
        <w:rPr>
          <w:rFonts w:ascii="Arial" w:hAnsi="Arial" w:cs="Arial"/>
        </w:rPr>
        <w:t>________________</w:t>
      </w:r>
      <w:r w:rsidRPr="00531E07">
        <w:rPr>
          <w:rFonts w:ascii="Arial" w:hAnsi="Arial" w:cs="Arial"/>
        </w:rPr>
        <w:t>, com sede à, nº</w:t>
      </w:r>
      <w:r w:rsidR="00E8759F" w:rsidRPr="00531E07">
        <w:rPr>
          <w:rFonts w:ascii="Arial" w:hAnsi="Arial" w:cs="Arial"/>
        </w:rPr>
        <w:t>________________________________________</w:t>
      </w:r>
      <w:r w:rsidRPr="00531E07">
        <w:rPr>
          <w:rFonts w:ascii="Arial" w:hAnsi="Arial" w:cs="Arial"/>
        </w:rPr>
        <w:t>, na cidade de</w:t>
      </w:r>
      <w:r w:rsidR="00E8759F" w:rsidRPr="00531E07">
        <w:rPr>
          <w:rFonts w:ascii="Arial" w:hAnsi="Arial" w:cs="Arial"/>
        </w:rPr>
        <w:t>________________</w:t>
      </w:r>
      <w:r w:rsidRPr="00531E07">
        <w:rPr>
          <w:rFonts w:ascii="Arial" w:hAnsi="Arial" w:cs="Arial"/>
        </w:rPr>
        <w:t>, Estado</w:t>
      </w:r>
      <w:r w:rsidR="00AB7D06" w:rsidRPr="00531E07">
        <w:rPr>
          <w:rFonts w:ascii="Arial" w:hAnsi="Arial" w:cs="Arial"/>
        </w:rPr>
        <w:t xml:space="preserve"> d</w:t>
      </w:r>
      <w:r w:rsidRPr="00531E07">
        <w:rPr>
          <w:rFonts w:ascii="Arial" w:hAnsi="Arial" w:cs="Arial"/>
        </w:rPr>
        <w:t>o</w:t>
      </w:r>
      <w:r w:rsidR="00E8759F" w:rsidRPr="00531E07">
        <w:rPr>
          <w:rFonts w:ascii="Arial" w:hAnsi="Arial" w:cs="Arial"/>
        </w:rPr>
        <w:t>________________</w:t>
      </w:r>
      <w:r w:rsidRPr="00531E07">
        <w:rPr>
          <w:rFonts w:ascii="Arial" w:hAnsi="Arial" w:cs="Arial"/>
        </w:rPr>
        <w:t>, CEP</w:t>
      </w:r>
      <w:r w:rsidR="00E8759F" w:rsidRPr="00531E07">
        <w:rPr>
          <w:rFonts w:ascii="Arial" w:hAnsi="Arial" w:cs="Arial"/>
        </w:rPr>
        <w:t>________</w:t>
      </w:r>
      <w:r w:rsidRPr="00531E07">
        <w:rPr>
          <w:rFonts w:ascii="Arial" w:hAnsi="Arial" w:cs="Arial"/>
        </w:rPr>
        <w:t xml:space="preserve"> doravante denominada DETENTORA DA ATA DE REGISTRO DE PREÇOS, neste ato representada por</w:t>
      </w:r>
      <w:r w:rsidR="00600698" w:rsidRPr="00531E07">
        <w:rPr>
          <w:rFonts w:ascii="Arial" w:hAnsi="Arial" w:cs="Arial"/>
        </w:rPr>
        <w:t>________________________________________________________________,</w:t>
      </w:r>
      <w:r w:rsidRPr="00531E07">
        <w:rPr>
          <w:rFonts w:ascii="Arial" w:hAnsi="Arial" w:cs="Arial"/>
        </w:rPr>
        <w:t xml:space="preserve"> CPF</w:t>
      </w:r>
      <w:r w:rsidR="000A7404" w:rsidRPr="00531E07">
        <w:rPr>
          <w:rFonts w:ascii="Arial" w:hAnsi="Arial" w:cs="Arial"/>
        </w:rPr>
        <w:t>________</w:t>
      </w:r>
      <w:r w:rsidRPr="00531E07">
        <w:rPr>
          <w:rFonts w:ascii="Arial" w:hAnsi="Arial" w:cs="Arial"/>
        </w:rPr>
        <w:t>e</w:t>
      </w:r>
      <w:r w:rsidR="003009D4" w:rsidRPr="00531E07">
        <w:rPr>
          <w:rFonts w:ascii="Arial" w:hAnsi="Arial" w:cs="Arial"/>
        </w:rPr>
        <w:t xml:space="preserve"> </w:t>
      </w:r>
      <w:r w:rsidRPr="00531E07">
        <w:rPr>
          <w:rFonts w:ascii="Arial" w:hAnsi="Arial" w:cs="Arial"/>
        </w:rPr>
        <w:t>RG</w:t>
      </w:r>
      <w:r w:rsidR="000A7404" w:rsidRPr="00531E07">
        <w:rPr>
          <w:rFonts w:ascii="Arial" w:hAnsi="Arial" w:cs="Arial"/>
        </w:rPr>
        <w:t>________</w:t>
      </w:r>
      <w:r w:rsidRPr="00531E07">
        <w:rPr>
          <w:rFonts w:ascii="Arial" w:hAnsi="Arial" w:cs="Arial"/>
        </w:rPr>
        <w:t>, observada as condições do Ata que rege o Pregão e aquelas enunciadas nas cláusulas que seguem:</w:t>
      </w:r>
    </w:p>
    <w:p w14:paraId="4A2A41CF" w14:textId="77777777" w:rsidR="009219EC" w:rsidRPr="00531E07" w:rsidRDefault="009219EC" w:rsidP="00DA1933">
      <w:pPr>
        <w:jc w:val="both"/>
        <w:rPr>
          <w:rFonts w:ascii="Arial" w:hAnsi="Arial" w:cs="Arial"/>
        </w:rPr>
      </w:pPr>
    </w:p>
    <w:p w14:paraId="29CCD3E2" w14:textId="1CB58057" w:rsidR="00F931E6" w:rsidRPr="00531E07" w:rsidRDefault="00000000" w:rsidP="00DF7EBC">
      <w:pPr>
        <w:jc w:val="both"/>
        <w:rPr>
          <w:rFonts w:ascii="Arial" w:hAnsi="Arial" w:cs="Arial"/>
          <w:b/>
          <w:bCs/>
        </w:rPr>
      </w:pPr>
      <w:r w:rsidRPr="00531E07">
        <w:rPr>
          <w:rFonts w:ascii="Arial" w:hAnsi="Arial" w:cs="Arial"/>
        </w:rPr>
        <w:t xml:space="preserve">Fazem parte desta ata de registro de preços o edital e anexos constantes do </w:t>
      </w:r>
      <w:r w:rsidRPr="00531E07">
        <w:rPr>
          <w:rFonts w:ascii="Arial" w:hAnsi="Arial" w:cs="Arial"/>
          <w:b/>
          <w:bCs/>
        </w:rPr>
        <w:t>Pregão Eletrônico nº</w:t>
      </w:r>
      <w:r w:rsidRPr="00531E07">
        <w:rPr>
          <w:rFonts w:ascii="Arial" w:hAnsi="Arial" w:cs="Arial"/>
        </w:rPr>
        <w:t xml:space="preserve"> </w:t>
      </w:r>
      <w:r w:rsidR="00BD7F73" w:rsidRPr="00531E07">
        <w:rPr>
          <w:rFonts w:ascii="Arial" w:hAnsi="Arial" w:cs="Arial"/>
        </w:rPr>
        <w:t>900</w:t>
      </w:r>
      <w:r w:rsidR="0010550F">
        <w:rPr>
          <w:rFonts w:ascii="Arial" w:hAnsi="Arial" w:cs="Arial"/>
        </w:rPr>
        <w:t>33</w:t>
      </w:r>
      <w:r w:rsidR="00BD7F73" w:rsidRPr="00531E07">
        <w:rPr>
          <w:rFonts w:ascii="Arial" w:hAnsi="Arial" w:cs="Arial"/>
        </w:rPr>
        <w:t>/</w:t>
      </w:r>
      <w:r w:rsidRPr="00531E07">
        <w:rPr>
          <w:rFonts w:ascii="Arial" w:hAnsi="Arial" w:cs="Arial"/>
        </w:rPr>
        <w:t>202</w:t>
      </w:r>
      <w:r w:rsidR="00EF1C54" w:rsidRPr="00531E07">
        <w:rPr>
          <w:rFonts w:ascii="Arial" w:hAnsi="Arial" w:cs="Arial"/>
        </w:rPr>
        <w:t>4</w:t>
      </w:r>
      <w:r w:rsidRPr="00531E07">
        <w:rPr>
          <w:rFonts w:ascii="Arial" w:hAnsi="Arial" w:cs="Arial"/>
        </w:rPr>
        <w:t xml:space="preserve">, cujo objeto é o </w:t>
      </w:r>
      <w:r w:rsidR="00426B6D" w:rsidRPr="00531E07">
        <w:rPr>
          <w:b/>
          <w:bCs/>
        </w:rPr>
        <w:t xml:space="preserve">registro de preços para </w:t>
      </w:r>
      <w:r w:rsidR="00426B6D" w:rsidRPr="00531E07">
        <w:rPr>
          <w:rFonts w:ascii="Arial" w:hAnsi="Arial" w:cs="Arial"/>
          <w:b/>
          <w:bCs/>
        </w:rPr>
        <w:t>aquisi</w:t>
      </w:r>
      <w:r w:rsidR="00426B6D" w:rsidRPr="00531E07">
        <w:rPr>
          <w:rFonts w:ascii="Arial" w:hAnsi="Arial" w:cs="Arial" w:hint="eastAsia"/>
          <w:b/>
          <w:bCs/>
        </w:rPr>
        <w:t>çã</w:t>
      </w:r>
      <w:r w:rsidR="00426B6D" w:rsidRPr="00531E07">
        <w:rPr>
          <w:rFonts w:ascii="Arial" w:hAnsi="Arial" w:cs="Arial"/>
          <w:b/>
          <w:bCs/>
        </w:rPr>
        <w:t>o de combust</w:t>
      </w:r>
      <w:r w:rsidR="00426B6D" w:rsidRPr="00531E07">
        <w:rPr>
          <w:rFonts w:ascii="Arial" w:hAnsi="Arial" w:cs="Arial" w:hint="eastAsia"/>
          <w:b/>
          <w:bCs/>
        </w:rPr>
        <w:t>í</w:t>
      </w:r>
      <w:r w:rsidR="00426B6D" w:rsidRPr="00531E07">
        <w:rPr>
          <w:rFonts w:ascii="Arial" w:hAnsi="Arial" w:cs="Arial"/>
          <w:b/>
          <w:bCs/>
        </w:rPr>
        <w:t xml:space="preserve">vel </w:t>
      </w:r>
      <w:r w:rsidR="00426B6D" w:rsidRPr="00531E07">
        <w:rPr>
          <w:rFonts w:ascii="Arial" w:hAnsi="Arial" w:cs="Arial" w:hint="eastAsia"/>
          <w:b/>
          <w:bCs/>
        </w:rPr>
        <w:t>ó</w:t>
      </w:r>
      <w:r w:rsidR="00426B6D" w:rsidRPr="00531E07">
        <w:rPr>
          <w:rFonts w:ascii="Arial" w:hAnsi="Arial" w:cs="Arial"/>
          <w:b/>
          <w:bCs/>
        </w:rPr>
        <w:t>leo diesel s-10 para uso de toda frota da  administra</w:t>
      </w:r>
      <w:r w:rsidR="00426B6D" w:rsidRPr="00531E07">
        <w:rPr>
          <w:rFonts w:ascii="Arial" w:hAnsi="Arial" w:cs="Arial" w:hint="eastAsia"/>
          <w:b/>
          <w:bCs/>
        </w:rPr>
        <w:t>çã</w:t>
      </w:r>
      <w:r w:rsidR="00426B6D" w:rsidRPr="00531E07">
        <w:rPr>
          <w:rFonts w:ascii="Arial" w:hAnsi="Arial" w:cs="Arial"/>
          <w:b/>
          <w:bCs/>
        </w:rPr>
        <w:t>o municipal (Secretaria de Via</w:t>
      </w:r>
      <w:r w:rsidR="00426B6D" w:rsidRPr="00531E07">
        <w:rPr>
          <w:rFonts w:ascii="Arial" w:hAnsi="Arial" w:cs="Arial" w:hint="eastAsia"/>
          <w:b/>
          <w:bCs/>
        </w:rPr>
        <w:t>çã</w:t>
      </w:r>
      <w:r w:rsidR="00426B6D" w:rsidRPr="00531E07">
        <w:rPr>
          <w:rFonts w:ascii="Arial" w:hAnsi="Arial" w:cs="Arial"/>
          <w:b/>
          <w:bCs/>
        </w:rPr>
        <w:t>o, Obras, Transporte e Urbanismo, Secretaria de Sa</w:t>
      </w:r>
      <w:r w:rsidR="00426B6D" w:rsidRPr="00531E07">
        <w:rPr>
          <w:rFonts w:ascii="Arial" w:hAnsi="Arial" w:cs="Arial" w:hint="eastAsia"/>
          <w:b/>
          <w:bCs/>
        </w:rPr>
        <w:t>ú</w:t>
      </w:r>
      <w:r w:rsidR="00426B6D" w:rsidRPr="00531E07">
        <w:rPr>
          <w:rFonts w:ascii="Arial" w:hAnsi="Arial" w:cs="Arial"/>
          <w:b/>
          <w:bCs/>
        </w:rPr>
        <w:t>de, Secretaria de Educa</w:t>
      </w:r>
      <w:r w:rsidR="00426B6D" w:rsidRPr="00531E07">
        <w:rPr>
          <w:rFonts w:ascii="Arial" w:hAnsi="Arial" w:cs="Arial" w:hint="eastAsia"/>
          <w:b/>
          <w:bCs/>
        </w:rPr>
        <w:t>çã</w:t>
      </w:r>
      <w:r w:rsidR="00426B6D" w:rsidRPr="00531E07">
        <w:rPr>
          <w:rFonts w:ascii="Arial" w:hAnsi="Arial" w:cs="Arial"/>
          <w:b/>
          <w:bCs/>
        </w:rPr>
        <w:t>o, Cultura e Esportes, Secretaria de Agricultura, Meio Ambiente e Recursos H</w:t>
      </w:r>
      <w:r w:rsidR="00426B6D" w:rsidRPr="00531E07">
        <w:rPr>
          <w:rFonts w:ascii="Arial" w:hAnsi="Arial" w:cs="Arial" w:hint="eastAsia"/>
          <w:b/>
          <w:bCs/>
        </w:rPr>
        <w:t>í</w:t>
      </w:r>
      <w:r w:rsidR="00426B6D" w:rsidRPr="00531E07">
        <w:rPr>
          <w:rFonts w:ascii="Arial" w:hAnsi="Arial" w:cs="Arial"/>
          <w:b/>
          <w:bCs/>
        </w:rPr>
        <w:t>dricos e Secretaria de Assist</w:t>
      </w:r>
      <w:r w:rsidR="00426B6D" w:rsidRPr="00531E07">
        <w:rPr>
          <w:rFonts w:ascii="Arial" w:hAnsi="Arial" w:cs="Arial" w:hint="eastAsia"/>
          <w:b/>
          <w:bCs/>
        </w:rPr>
        <w:t>ê</w:t>
      </w:r>
      <w:r w:rsidR="00426B6D" w:rsidRPr="00531E07">
        <w:rPr>
          <w:rFonts w:ascii="Arial" w:hAnsi="Arial" w:cs="Arial"/>
          <w:b/>
          <w:bCs/>
        </w:rPr>
        <w:t>ncia Social) e maquin</w:t>
      </w:r>
      <w:r w:rsidR="00426B6D" w:rsidRPr="00531E07">
        <w:rPr>
          <w:rFonts w:ascii="Arial" w:hAnsi="Arial" w:cs="Arial" w:hint="eastAsia"/>
          <w:b/>
          <w:bCs/>
        </w:rPr>
        <w:t>á</w:t>
      </w:r>
      <w:r w:rsidR="00426B6D" w:rsidRPr="00531E07">
        <w:rPr>
          <w:rFonts w:ascii="Arial" w:hAnsi="Arial" w:cs="Arial"/>
          <w:b/>
          <w:bCs/>
        </w:rPr>
        <w:t>rios cedidos pelo Cidersop, atrav</w:t>
      </w:r>
      <w:r w:rsidR="00426B6D" w:rsidRPr="00531E07">
        <w:rPr>
          <w:rFonts w:ascii="Arial" w:hAnsi="Arial" w:cs="Arial" w:hint="eastAsia"/>
          <w:b/>
          <w:bCs/>
        </w:rPr>
        <w:t>é</w:t>
      </w:r>
      <w:r w:rsidR="00426B6D" w:rsidRPr="00531E07">
        <w:rPr>
          <w:rFonts w:ascii="Arial" w:hAnsi="Arial" w:cs="Arial"/>
          <w:b/>
          <w:bCs/>
        </w:rPr>
        <w:t>s de termo de ced</w:t>
      </w:r>
      <w:r w:rsidR="00426B6D" w:rsidRPr="00531E07">
        <w:rPr>
          <w:rFonts w:ascii="Arial" w:hAnsi="Arial" w:cs="Arial" w:hint="eastAsia"/>
          <w:b/>
          <w:bCs/>
        </w:rPr>
        <w:t>ê</w:t>
      </w:r>
      <w:r w:rsidR="00426B6D" w:rsidRPr="00531E07">
        <w:rPr>
          <w:rFonts w:ascii="Arial" w:hAnsi="Arial" w:cs="Arial"/>
          <w:b/>
          <w:bCs/>
        </w:rPr>
        <w:t>ncia</w:t>
      </w:r>
    </w:p>
    <w:p w14:paraId="0D998B42" w14:textId="77777777" w:rsidR="000E0E8D" w:rsidRPr="00531E07" w:rsidRDefault="000E0E8D" w:rsidP="00DF7EBC">
      <w:pPr>
        <w:jc w:val="both"/>
        <w:rPr>
          <w:rFonts w:ascii="Arial" w:hAnsi="Arial" w:cs="Arial"/>
        </w:rPr>
      </w:pPr>
    </w:p>
    <w:p w14:paraId="121EB46C" w14:textId="4C50D1FF" w:rsidR="009219EC" w:rsidRPr="00531E07" w:rsidRDefault="00000000" w:rsidP="00DF7EBC">
      <w:pPr>
        <w:jc w:val="both"/>
        <w:rPr>
          <w:rFonts w:ascii="Arial" w:hAnsi="Arial" w:cs="Arial"/>
          <w:b/>
          <w:bCs/>
        </w:rPr>
      </w:pPr>
      <w:r w:rsidRPr="00531E07">
        <w:rPr>
          <w:rFonts w:ascii="Arial" w:hAnsi="Arial" w:cs="Arial"/>
          <w:b/>
          <w:bCs/>
        </w:rPr>
        <w:t xml:space="preserve">1 – </w:t>
      </w:r>
      <w:r w:rsidR="00985B38" w:rsidRPr="00531E07">
        <w:rPr>
          <w:rFonts w:ascii="Arial" w:hAnsi="Arial" w:cs="Arial"/>
          <w:b/>
          <w:bCs/>
        </w:rPr>
        <w:t>DO SISTEMA DE REGISTRO DE PREÇOS</w:t>
      </w:r>
    </w:p>
    <w:p w14:paraId="3EFC613C" w14:textId="581F3120" w:rsidR="009219EC" w:rsidRPr="00531E07" w:rsidRDefault="00000000" w:rsidP="00DF7EBC">
      <w:pPr>
        <w:pStyle w:val="PargrafodaLista"/>
        <w:numPr>
          <w:ilvl w:val="1"/>
          <w:numId w:val="11"/>
        </w:numPr>
        <w:ind w:left="0" w:firstLine="0"/>
        <w:rPr>
          <w:rFonts w:ascii="Arial" w:hAnsi="Arial" w:cs="Arial"/>
        </w:rPr>
      </w:pPr>
      <w:r w:rsidRPr="00531E07">
        <w:rPr>
          <w:rFonts w:ascii="Arial" w:hAnsi="Arial" w:cs="Arial"/>
        </w:rPr>
        <w:t xml:space="preserve">– </w:t>
      </w:r>
      <w:r w:rsidR="004802F1" w:rsidRPr="00531E07">
        <w:rPr>
          <w:rFonts w:ascii="Arial" w:hAnsi="Arial" w:cs="Arial"/>
        </w:rPr>
        <w:t>A quantidade especificada no objeto não gera direito adquirido à CONTRATADA, tratando- se de mera estimativa, não obrigando ao MUNICÍPIO a aquisição de todo o quantitativo do(s) item(s) durante a vigência da ata.</w:t>
      </w:r>
    </w:p>
    <w:p w14:paraId="732B1801" w14:textId="77777777" w:rsidR="009219EC" w:rsidRPr="00531E07" w:rsidRDefault="009219EC" w:rsidP="00DF7EBC">
      <w:pPr>
        <w:jc w:val="both"/>
        <w:rPr>
          <w:rFonts w:ascii="Arial" w:hAnsi="Arial" w:cs="Arial"/>
        </w:rPr>
      </w:pPr>
    </w:p>
    <w:p w14:paraId="5744DD11" w14:textId="45A0EA87" w:rsidR="009219EC" w:rsidRPr="00531E07" w:rsidRDefault="00000000" w:rsidP="00DF7EBC">
      <w:pPr>
        <w:pStyle w:val="PargrafodaLista"/>
        <w:numPr>
          <w:ilvl w:val="0"/>
          <w:numId w:val="11"/>
        </w:numPr>
        <w:ind w:left="0" w:firstLine="0"/>
        <w:rPr>
          <w:rFonts w:ascii="Arial" w:hAnsi="Arial" w:cs="Arial"/>
          <w:b/>
          <w:bCs/>
        </w:rPr>
      </w:pPr>
      <w:r w:rsidRPr="00531E07">
        <w:rPr>
          <w:rFonts w:ascii="Arial" w:hAnsi="Arial" w:cs="Arial"/>
          <w:b/>
          <w:bCs/>
        </w:rPr>
        <w:t>– PREÇO, ESPECIFICAÇÕES E QUANTITATIVOS</w:t>
      </w:r>
    </w:p>
    <w:p w14:paraId="07E1B503" w14:textId="7289D642" w:rsidR="009219EC" w:rsidRPr="00531E07" w:rsidRDefault="00000000" w:rsidP="00DF7EBC">
      <w:pPr>
        <w:pStyle w:val="PargrafodaLista"/>
        <w:numPr>
          <w:ilvl w:val="1"/>
          <w:numId w:val="11"/>
        </w:numPr>
        <w:ind w:left="0" w:firstLine="0"/>
        <w:rPr>
          <w:rFonts w:ascii="Arial" w:hAnsi="Arial" w:cs="Arial"/>
        </w:rPr>
      </w:pPr>
      <w:r w:rsidRPr="00531E07">
        <w:rPr>
          <w:rFonts w:ascii="Arial" w:hAnsi="Arial" w:cs="Arial"/>
        </w:rPr>
        <w:t>- Descrição dos itens vencidos:</w:t>
      </w:r>
    </w:p>
    <w:tbl>
      <w:tblPr>
        <w:tblStyle w:val="TableNormal"/>
        <w:tblW w:w="0" w:type="auto"/>
        <w:tblInd w:w="1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62"/>
        <w:gridCol w:w="2298"/>
        <w:gridCol w:w="1340"/>
        <w:gridCol w:w="975"/>
        <w:gridCol w:w="1242"/>
        <w:gridCol w:w="1513"/>
        <w:gridCol w:w="1427"/>
      </w:tblGrid>
      <w:tr w:rsidR="009219EC" w:rsidRPr="00531E07" w14:paraId="087D086B" w14:textId="77777777">
        <w:trPr>
          <w:trHeight w:val="505"/>
        </w:trPr>
        <w:tc>
          <w:tcPr>
            <w:tcW w:w="862" w:type="dxa"/>
          </w:tcPr>
          <w:p w14:paraId="78E9F3C7" w14:textId="77777777" w:rsidR="009219EC" w:rsidRPr="00531E07" w:rsidRDefault="00000000" w:rsidP="00DF7EBC">
            <w:pPr>
              <w:jc w:val="both"/>
              <w:rPr>
                <w:rFonts w:ascii="Arial" w:hAnsi="Arial" w:cs="Arial"/>
                <w:b/>
                <w:bCs/>
              </w:rPr>
            </w:pPr>
            <w:r w:rsidRPr="00531E07">
              <w:rPr>
                <w:rFonts w:ascii="Arial" w:hAnsi="Arial" w:cs="Arial"/>
                <w:b/>
                <w:bCs/>
              </w:rPr>
              <w:t>ITEM</w:t>
            </w:r>
          </w:p>
        </w:tc>
        <w:tc>
          <w:tcPr>
            <w:tcW w:w="2298" w:type="dxa"/>
          </w:tcPr>
          <w:p w14:paraId="423A0245" w14:textId="77777777" w:rsidR="009219EC" w:rsidRPr="00531E07" w:rsidRDefault="00000000" w:rsidP="00DF7EBC">
            <w:pPr>
              <w:jc w:val="both"/>
              <w:rPr>
                <w:rFonts w:ascii="Arial" w:hAnsi="Arial" w:cs="Arial"/>
                <w:b/>
                <w:bCs/>
              </w:rPr>
            </w:pPr>
            <w:r w:rsidRPr="00531E07">
              <w:rPr>
                <w:rFonts w:ascii="Arial" w:hAnsi="Arial" w:cs="Arial"/>
                <w:b/>
                <w:bCs/>
              </w:rPr>
              <w:t>DESCRIÇÃO</w:t>
            </w:r>
          </w:p>
        </w:tc>
        <w:tc>
          <w:tcPr>
            <w:tcW w:w="1340" w:type="dxa"/>
          </w:tcPr>
          <w:p w14:paraId="4675D6F9" w14:textId="77777777" w:rsidR="009219EC" w:rsidRPr="00531E07" w:rsidRDefault="00000000" w:rsidP="00DF7EBC">
            <w:pPr>
              <w:jc w:val="both"/>
              <w:rPr>
                <w:rFonts w:ascii="Arial" w:hAnsi="Arial" w:cs="Arial"/>
                <w:b/>
                <w:bCs/>
              </w:rPr>
            </w:pPr>
            <w:r w:rsidRPr="00531E07">
              <w:rPr>
                <w:rFonts w:ascii="Arial" w:hAnsi="Arial" w:cs="Arial"/>
                <w:b/>
                <w:bCs/>
              </w:rPr>
              <w:t>QUANT.</w:t>
            </w:r>
          </w:p>
        </w:tc>
        <w:tc>
          <w:tcPr>
            <w:tcW w:w="975" w:type="dxa"/>
          </w:tcPr>
          <w:p w14:paraId="31C4FA5B" w14:textId="77777777" w:rsidR="009219EC" w:rsidRPr="00531E07" w:rsidRDefault="00000000" w:rsidP="00DF7EBC">
            <w:pPr>
              <w:jc w:val="both"/>
              <w:rPr>
                <w:rFonts w:ascii="Arial" w:hAnsi="Arial" w:cs="Arial"/>
                <w:b/>
                <w:bCs/>
              </w:rPr>
            </w:pPr>
            <w:r w:rsidRPr="00531E07">
              <w:rPr>
                <w:rFonts w:ascii="Arial" w:hAnsi="Arial" w:cs="Arial"/>
                <w:b/>
                <w:bCs/>
              </w:rPr>
              <w:t>UNID.</w:t>
            </w:r>
          </w:p>
        </w:tc>
        <w:tc>
          <w:tcPr>
            <w:tcW w:w="1242" w:type="dxa"/>
          </w:tcPr>
          <w:p w14:paraId="6CC53E1C" w14:textId="77777777" w:rsidR="009219EC" w:rsidRPr="00531E07" w:rsidRDefault="00000000" w:rsidP="00DF7EBC">
            <w:pPr>
              <w:jc w:val="both"/>
              <w:rPr>
                <w:rFonts w:ascii="Arial" w:hAnsi="Arial" w:cs="Arial"/>
                <w:b/>
                <w:bCs/>
              </w:rPr>
            </w:pPr>
            <w:r w:rsidRPr="00531E07">
              <w:rPr>
                <w:rFonts w:ascii="Arial" w:hAnsi="Arial" w:cs="Arial"/>
                <w:b/>
                <w:bCs/>
              </w:rPr>
              <w:t>MARCA</w:t>
            </w:r>
          </w:p>
        </w:tc>
        <w:tc>
          <w:tcPr>
            <w:tcW w:w="1513" w:type="dxa"/>
          </w:tcPr>
          <w:p w14:paraId="65ECBC32" w14:textId="77777777" w:rsidR="009219EC" w:rsidRPr="00531E07" w:rsidRDefault="00000000" w:rsidP="00DF7EBC">
            <w:pPr>
              <w:jc w:val="both"/>
              <w:rPr>
                <w:rFonts w:ascii="Arial" w:hAnsi="Arial" w:cs="Arial"/>
                <w:b/>
                <w:bCs/>
              </w:rPr>
            </w:pPr>
            <w:r w:rsidRPr="00531E07">
              <w:rPr>
                <w:rFonts w:ascii="Arial" w:hAnsi="Arial" w:cs="Arial"/>
                <w:b/>
                <w:bCs/>
              </w:rPr>
              <w:t>VALOR UNITARIO</w:t>
            </w:r>
          </w:p>
        </w:tc>
        <w:tc>
          <w:tcPr>
            <w:tcW w:w="1427" w:type="dxa"/>
          </w:tcPr>
          <w:p w14:paraId="45FCA61A" w14:textId="77777777" w:rsidR="009219EC" w:rsidRPr="00531E07" w:rsidRDefault="00000000" w:rsidP="00DF7EBC">
            <w:pPr>
              <w:jc w:val="both"/>
              <w:rPr>
                <w:rFonts w:ascii="Arial" w:hAnsi="Arial" w:cs="Arial"/>
                <w:b/>
                <w:bCs/>
              </w:rPr>
            </w:pPr>
            <w:r w:rsidRPr="00531E07">
              <w:rPr>
                <w:rFonts w:ascii="Arial" w:hAnsi="Arial" w:cs="Arial"/>
                <w:b/>
                <w:bCs/>
              </w:rPr>
              <w:t>VALOR TOTAL</w:t>
            </w:r>
          </w:p>
        </w:tc>
      </w:tr>
      <w:tr w:rsidR="009219EC" w:rsidRPr="00531E07" w14:paraId="0DB05E8E" w14:textId="77777777">
        <w:trPr>
          <w:trHeight w:val="251"/>
        </w:trPr>
        <w:tc>
          <w:tcPr>
            <w:tcW w:w="862" w:type="dxa"/>
          </w:tcPr>
          <w:p w14:paraId="3FB8A399" w14:textId="77777777" w:rsidR="009219EC" w:rsidRPr="00531E07" w:rsidRDefault="009219EC" w:rsidP="00DF7EBC">
            <w:pPr>
              <w:jc w:val="both"/>
              <w:rPr>
                <w:rFonts w:ascii="Arial" w:hAnsi="Arial" w:cs="Arial"/>
              </w:rPr>
            </w:pPr>
          </w:p>
        </w:tc>
        <w:tc>
          <w:tcPr>
            <w:tcW w:w="2298" w:type="dxa"/>
          </w:tcPr>
          <w:p w14:paraId="2968FD4D" w14:textId="77777777" w:rsidR="009219EC" w:rsidRPr="00531E07" w:rsidRDefault="009219EC" w:rsidP="00DF7EBC">
            <w:pPr>
              <w:jc w:val="both"/>
              <w:rPr>
                <w:rFonts w:ascii="Arial" w:hAnsi="Arial" w:cs="Arial"/>
              </w:rPr>
            </w:pPr>
          </w:p>
        </w:tc>
        <w:tc>
          <w:tcPr>
            <w:tcW w:w="1340" w:type="dxa"/>
          </w:tcPr>
          <w:p w14:paraId="3BCA28D9" w14:textId="77777777" w:rsidR="009219EC" w:rsidRPr="00531E07" w:rsidRDefault="009219EC" w:rsidP="00DF7EBC">
            <w:pPr>
              <w:jc w:val="both"/>
              <w:rPr>
                <w:rFonts w:ascii="Arial" w:hAnsi="Arial" w:cs="Arial"/>
              </w:rPr>
            </w:pPr>
          </w:p>
        </w:tc>
        <w:tc>
          <w:tcPr>
            <w:tcW w:w="975" w:type="dxa"/>
          </w:tcPr>
          <w:p w14:paraId="558DD74F" w14:textId="77777777" w:rsidR="009219EC" w:rsidRPr="00531E07" w:rsidRDefault="009219EC" w:rsidP="00DF7EBC">
            <w:pPr>
              <w:jc w:val="both"/>
              <w:rPr>
                <w:rFonts w:ascii="Arial" w:hAnsi="Arial" w:cs="Arial"/>
              </w:rPr>
            </w:pPr>
          </w:p>
        </w:tc>
        <w:tc>
          <w:tcPr>
            <w:tcW w:w="1242" w:type="dxa"/>
          </w:tcPr>
          <w:p w14:paraId="3D89E0AB" w14:textId="77777777" w:rsidR="009219EC" w:rsidRPr="00531E07" w:rsidRDefault="009219EC" w:rsidP="00DF7EBC">
            <w:pPr>
              <w:jc w:val="both"/>
              <w:rPr>
                <w:rFonts w:ascii="Arial" w:hAnsi="Arial" w:cs="Arial"/>
              </w:rPr>
            </w:pPr>
          </w:p>
        </w:tc>
        <w:tc>
          <w:tcPr>
            <w:tcW w:w="1513" w:type="dxa"/>
          </w:tcPr>
          <w:p w14:paraId="6D7CDA55" w14:textId="77777777" w:rsidR="009219EC" w:rsidRPr="00531E07" w:rsidRDefault="009219EC" w:rsidP="00DF7EBC">
            <w:pPr>
              <w:jc w:val="both"/>
              <w:rPr>
                <w:rFonts w:ascii="Arial" w:hAnsi="Arial" w:cs="Arial"/>
              </w:rPr>
            </w:pPr>
          </w:p>
        </w:tc>
        <w:tc>
          <w:tcPr>
            <w:tcW w:w="1427" w:type="dxa"/>
          </w:tcPr>
          <w:p w14:paraId="69D0E364" w14:textId="77777777" w:rsidR="009219EC" w:rsidRPr="00531E07" w:rsidRDefault="009219EC" w:rsidP="00DF7EBC">
            <w:pPr>
              <w:jc w:val="both"/>
              <w:rPr>
                <w:rFonts w:ascii="Arial" w:hAnsi="Arial" w:cs="Arial"/>
              </w:rPr>
            </w:pPr>
          </w:p>
        </w:tc>
      </w:tr>
    </w:tbl>
    <w:p w14:paraId="7406691D" w14:textId="77777777" w:rsidR="009219EC" w:rsidRPr="00531E07" w:rsidRDefault="009219EC" w:rsidP="00DF7EBC">
      <w:pPr>
        <w:jc w:val="both"/>
        <w:rPr>
          <w:rFonts w:ascii="Arial" w:hAnsi="Arial" w:cs="Arial"/>
        </w:rPr>
      </w:pPr>
    </w:p>
    <w:p w14:paraId="1CF68FF4" w14:textId="33D2B83F" w:rsidR="00620A9B" w:rsidRPr="00531E07" w:rsidRDefault="00620A9B" w:rsidP="00C70F51">
      <w:pPr>
        <w:pStyle w:val="PargrafodaLista"/>
        <w:numPr>
          <w:ilvl w:val="1"/>
          <w:numId w:val="11"/>
        </w:numPr>
        <w:ind w:left="0" w:firstLine="0"/>
        <w:rPr>
          <w:rFonts w:ascii="Arial" w:hAnsi="Arial" w:cs="Arial"/>
        </w:rPr>
      </w:pPr>
      <w:r w:rsidRPr="00531E07">
        <w:rPr>
          <w:rFonts w:ascii="Arial" w:hAnsi="Arial" w:cs="Arial"/>
        </w:rPr>
        <w:t xml:space="preserve">– O valor total desta ata de registro de preços é de </w:t>
      </w:r>
      <w:r w:rsidRPr="00531E07">
        <w:rPr>
          <w:rFonts w:ascii="Arial" w:hAnsi="Arial" w:cs="Arial"/>
          <w:b/>
          <w:bCs/>
        </w:rPr>
        <w:t xml:space="preserve">R$ xxxxxxxxxxx </w:t>
      </w:r>
      <w:r w:rsidRPr="00531E07">
        <w:rPr>
          <w:rFonts w:ascii="Arial" w:hAnsi="Arial" w:cs="Arial"/>
          <w:b/>
          <w:bCs/>
          <w:lang w:val="pt-BR"/>
        </w:rPr>
        <w:t>(_____________)</w:t>
      </w:r>
    </w:p>
    <w:p w14:paraId="34FB659D" w14:textId="3C1C18F7" w:rsidR="009219EC" w:rsidRPr="00531E07" w:rsidRDefault="00000000" w:rsidP="00C70F51">
      <w:pPr>
        <w:pStyle w:val="PargrafodaLista"/>
        <w:numPr>
          <w:ilvl w:val="1"/>
          <w:numId w:val="11"/>
        </w:numPr>
        <w:ind w:left="0" w:firstLine="0"/>
        <w:rPr>
          <w:rFonts w:ascii="Arial" w:hAnsi="Arial" w:cs="Arial"/>
        </w:rPr>
      </w:pPr>
      <w:r w:rsidRPr="00531E07">
        <w:rPr>
          <w:rFonts w:ascii="Arial" w:hAnsi="Arial" w:cs="Arial"/>
        </w:rPr>
        <w:t>É vedado efetuar acréscimos nos quantitativos fixados na ata de registro de preços.</w:t>
      </w:r>
    </w:p>
    <w:p w14:paraId="2B75F70D" w14:textId="77777777" w:rsidR="009219EC" w:rsidRPr="00531E07" w:rsidRDefault="009219EC" w:rsidP="00C70F51">
      <w:pPr>
        <w:jc w:val="both"/>
        <w:rPr>
          <w:rFonts w:ascii="Arial" w:hAnsi="Arial" w:cs="Arial"/>
        </w:rPr>
      </w:pPr>
    </w:p>
    <w:p w14:paraId="67937E58" w14:textId="441232C7" w:rsidR="009219EC" w:rsidRPr="00531E07" w:rsidRDefault="00000000" w:rsidP="00C70F51">
      <w:pPr>
        <w:pStyle w:val="PargrafodaLista"/>
        <w:numPr>
          <w:ilvl w:val="0"/>
          <w:numId w:val="11"/>
        </w:numPr>
        <w:tabs>
          <w:tab w:val="left" w:pos="426"/>
        </w:tabs>
        <w:ind w:left="0" w:firstLine="0"/>
        <w:rPr>
          <w:rFonts w:ascii="Arial" w:hAnsi="Arial" w:cs="Arial"/>
          <w:b/>
          <w:bCs/>
        </w:rPr>
      </w:pPr>
      <w:r w:rsidRPr="00531E07">
        <w:rPr>
          <w:rFonts w:ascii="Arial" w:hAnsi="Arial" w:cs="Arial"/>
          <w:b/>
          <w:bCs/>
        </w:rPr>
        <w:t>– DO PRAZO DA ATA DE REGISTRO DE PREÇOS</w:t>
      </w:r>
    </w:p>
    <w:p w14:paraId="59270726" w14:textId="439ED162" w:rsidR="00233CF5" w:rsidRPr="00531E07" w:rsidRDefault="00000000" w:rsidP="00C70F51">
      <w:pPr>
        <w:pStyle w:val="PargrafodaLista"/>
        <w:widowControl/>
        <w:numPr>
          <w:ilvl w:val="1"/>
          <w:numId w:val="11"/>
        </w:numPr>
        <w:tabs>
          <w:tab w:val="left" w:pos="426"/>
        </w:tabs>
        <w:ind w:left="0" w:firstLine="0"/>
        <w:rPr>
          <w:rFonts w:ascii="Arial" w:hAnsi="Arial" w:cs="Arial"/>
        </w:rPr>
      </w:pPr>
      <w:r w:rsidRPr="00531E07">
        <w:rPr>
          <w:rFonts w:ascii="Arial" w:hAnsi="Arial" w:cs="Arial"/>
        </w:rPr>
        <w:t xml:space="preserve">- </w:t>
      </w:r>
      <w:r w:rsidR="00233CF5" w:rsidRPr="00531E07">
        <w:rPr>
          <w:rFonts w:ascii="Arial" w:hAnsi="Arial" w:cs="Arial"/>
        </w:rPr>
        <w:t>O prazo de validade da ata de registro de preços é de 12 (doze) meses, após a data de sua publicação no PNCP, podendo ser prorrogada conforme Lei n° 14.133/21.</w:t>
      </w:r>
    </w:p>
    <w:p w14:paraId="3237F250" w14:textId="3AC0C4B3" w:rsidR="009219EC" w:rsidRPr="00531E07" w:rsidRDefault="009219EC" w:rsidP="00B26196">
      <w:pPr>
        <w:pStyle w:val="PargrafodaLista"/>
        <w:tabs>
          <w:tab w:val="left" w:pos="426"/>
        </w:tabs>
        <w:ind w:left="0"/>
        <w:rPr>
          <w:rFonts w:ascii="Arial" w:hAnsi="Arial" w:cs="Arial"/>
        </w:rPr>
      </w:pPr>
    </w:p>
    <w:p w14:paraId="3AB96150" w14:textId="325F197B" w:rsidR="0001143F" w:rsidRPr="00531E07" w:rsidRDefault="009956C9" w:rsidP="00B26196">
      <w:pPr>
        <w:pStyle w:val="PargrafodaLista"/>
        <w:numPr>
          <w:ilvl w:val="0"/>
          <w:numId w:val="11"/>
        </w:numPr>
        <w:ind w:left="0" w:firstLine="0"/>
        <w:rPr>
          <w:rFonts w:ascii="Arial" w:hAnsi="Arial" w:cs="Arial"/>
          <w:b/>
          <w:bCs/>
        </w:rPr>
      </w:pPr>
      <w:r w:rsidRPr="00531E07">
        <w:rPr>
          <w:rFonts w:ascii="Arial" w:hAnsi="Arial" w:cs="Arial"/>
          <w:b/>
          <w:bCs/>
        </w:rPr>
        <w:t>-</w:t>
      </w:r>
      <w:r w:rsidR="0001143F" w:rsidRPr="00531E07">
        <w:rPr>
          <w:rFonts w:ascii="Arial" w:hAnsi="Arial" w:cs="Arial"/>
          <w:b/>
          <w:bCs/>
        </w:rPr>
        <w:t xml:space="preserve"> CONDIÇÕES DE RECEBIMENTO E FORNECIMENTO </w:t>
      </w:r>
    </w:p>
    <w:p w14:paraId="74D70AFB" w14:textId="77777777" w:rsidR="0001143F" w:rsidRPr="00531E07" w:rsidRDefault="0001143F" w:rsidP="00AA3DA0">
      <w:pPr>
        <w:pStyle w:val="Corpodetexto"/>
        <w:numPr>
          <w:ilvl w:val="1"/>
          <w:numId w:val="11"/>
        </w:numPr>
        <w:spacing w:line="250" w:lineRule="exact"/>
        <w:ind w:left="0" w:firstLine="0"/>
        <w:jc w:val="both"/>
        <w:rPr>
          <w:rFonts w:ascii="Arial" w:hAnsi="Arial" w:cs="Arial"/>
        </w:rPr>
      </w:pPr>
      <w:r w:rsidRPr="00531E07">
        <w:rPr>
          <w:rFonts w:ascii="Arial" w:hAnsi="Arial" w:cs="Arial"/>
          <w:b/>
          <w:bCs/>
        </w:rPr>
        <w:t>DO RECEBIMENTO DO OBJETO</w:t>
      </w:r>
    </w:p>
    <w:p w14:paraId="3D82A331" w14:textId="77777777" w:rsidR="00AA3DA0" w:rsidRPr="00531E07" w:rsidRDefault="00AA3DA0" w:rsidP="00AA3DA0">
      <w:pPr>
        <w:pStyle w:val="PargrafodaLista"/>
        <w:widowControl/>
        <w:numPr>
          <w:ilvl w:val="2"/>
          <w:numId w:val="11"/>
        </w:numPr>
        <w:ind w:left="0" w:firstLine="0"/>
      </w:pPr>
      <w:bookmarkStart w:id="0" w:name="_Hlk169599986"/>
      <w:r w:rsidRPr="00531E07">
        <w:lastRenderedPageBreak/>
        <w:t xml:space="preserve">O item será recebido provisoriamente, juntamente com a nota fiscal ou instrumento de cobrança equivalente, pelo(a) </w:t>
      </w:r>
      <w:r w:rsidRPr="00531E07">
        <w:rPr>
          <w:rFonts w:ascii="Arial" w:hAnsi="Arial" w:cs="Arial"/>
          <w:bCs/>
          <w:iCs/>
        </w:rPr>
        <w:t>funcionário(a)/Comissão de Recebimento de Bens e Serviços designada por autoridade competente, para que o(a) mesmo(a) verifique a conformidade dos itens às especificações da autorização de fornecimento e ao Termo de Referência.</w:t>
      </w:r>
    </w:p>
    <w:p w14:paraId="57BB51A3" w14:textId="77777777" w:rsidR="00AA3DA0" w:rsidRPr="00531E07" w:rsidRDefault="00AA3DA0" w:rsidP="00AA3DA0">
      <w:pPr>
        <w:pStyle w:val="PargrafodaLista"/>
        <w:widowControl/>
        <w:numPr>
          <w:ilvl w:val="2"/>
          <w:numId w:val="11"/>
        </w:numPr>
        <w:tabs>
          <w:tab w:val="left" w:pos="993"/>
        </w:tabs>
        <w:ind w:left="0" w:firstLine="0"/>
        <w:rPr>
          <w:rFonts w:ascii="Arial" w:hAnsi="Arial" w:cs="Arial"/>
          <w:bCs/>
        </w:rPr>
      </w:pPr>
      <w:r w:rsidRPr="00531E07">
        <w:t>O recebimento definitivo ocorrerá mediante atesto na Nota Fiscal do servidor e/ou Comiss</w:t>
      </w:r>
      <w:r w:rsidRPr="00531E07">
        <w:rPr>
          <w:rFonts w:hint="eastAsia"/>
        </w:rPr>
        <w:t>ã</w:t>
      </w:r>
      <w:r w:rsidRPr="00531E07">
        <w:t>o de Recebimento de Bens e Servi</w:t>
      </w:r>
      <w:r w:rsidRPr="00531E07">
        <w:rPr>
          <w:rFonts w:hint="eastAsia"/>
        </w:rPr>
        <w:t>ç</w:t>
      </w:r>
      <w:r w:rsidRPr="00531E07">
        <w:t>os, após a inspeção dos itens, pelo responsável técnico da secretaria, da qualidade e quantidade da entrega realizada.</w:t>
      </w:r>
    </w:p>
    <w:p w14:paraId="4837B4F4" w14:textId="77777777" w:rsidR="00AA3DA0" w:rsidRPr="00531E07" w:rsidRDefault="00AA3DA0" w:rsidP="00AA3DA0">
      <w:pPr>
        <w:pStyle w:val="PargrafodaLista"/>
        <w:widowControl/>
        <w:numPr>
          <w:ilvl w:val="2"/>
          <w:numId w:val="11"/>
        </w:numPr>
        <w:tabs>
          <w:tab w:val="left" w:pos="993"/>
        </w:tabs>
        <w:ind w:left="0" w:firstLine="0"/>
        <w:rPr>
          <w:rFonts w:ascii="Arial" w:hAnsi="Arial" w:cs="Arial"/>
          <w:bCs/>
        </w:rPr>
      </w:pPr>
      <w:r w:rsidRPr="00531E07">
        <w:rPr>
          <w:rFonts w:ascii="Arial" w:hAnsi="Arial" w:cs="Arial"/>
          <w:bCs/>
          <w:iCs/>
        </w:rPr>
        <w:t>O item/combustível será recebido pela Comissão de Recebimento de Bens e Serviços/servidor, que realizará as conferências necessárias, para o cumprimento do objeto.</w:t>
      </w:r>
    </w:p>
    <w:p w14:paraId="1C25CD35" w14:textId="183843E9" w:rsidR="00AA3DA0" w:rsidRPr="00531E07" w:rsidRDefault="00AA3DA0" w:rsidP="00AA3DA0">
      <w:pPr>
        <w:pStyle w:val="PargrafodaLista"/>
        <w:widowControl/>
        <w:numPr>
          <w:ilvl w:val="2"/>
          <w:numId w:val="11"/>
        </w:numPr>
        <w:ind w:left="0" w:firstLine="0"/>
      </w:pPr>
      <w:r w:rsidRPr="00531E07">
        <w:t xml:space="preserve">O recebimento provisório ou definitivo não excluirá a responsabilidade civil da </w:t>
      </w:r>
      <w:r w:rsidR="009C77E0" w:rsidRPr="00531E07">
        <w:t>detentora da ata</w:t>
      </w:r>
      <w:r w:rsidRPr="00531E07">
        <w:t xml:space="preserve"> pela solidez e pela segurança dos itens entregues nem a responsabilidade ético-profissional pela perfeita execução do contrato.</w:t>
      </w:r>
    </w:p>
    <w:p w14:paraId="713E388D" w14:textId="77777777" w:rsidR="00AA3DA0" w:rsidRPr="00531E07" w:rsidRDefault="00AA3DA0" w:rsidP="00AA3DA0">
      <w:pPr>
        <w:pStyle w:val="PargrafodaLista"/>
        <w:widowControl/>
        <w:numPr>
          <w:ilvl w:val="2"/>
          <w:numId w:val="11"/>
        </w:numPr>
        <w:ind w:left="0" w:firstLine="0"/>
      </w:pPr>
      <w:r w:rsidRPr="00531E07">
        <w:rPr>
          <w:rFonts w:ascii="Arial" w:hAnsi="Arial" w:cs="Arial"/>
        </w:rPr>
        <w:t xml:space="preserve">No ato da entrega, </w:t>
      </w:r>
      <w:r w:rsidRPr="00531E07">
        <w:t>o servidor público deverá apresentar autorização de abastecimento ao(à) frentista para que o mesmo entregue/abasteça o veículo com a quantidade de litros solicitados na requisição.</w:t>
      </w:r>
    </w:p>
    <w:p w14:paraId="7B0C724E" w14:textId="7319DC7D" w:rsidR="00AA3DA0" w:rsidRPr="00531E07" w:rsidRDefault="00AA3DA0" w:rsidP="00AA3DA0">
      <w:pPr>
        <w:pStyle w:val="PargrafodaLista"/>
        <w:widowControl/>
        <w:numPr>
          <w:ilvl w:val="2"/>
          <w:numId w:val="11"/>
        </w:numPr>
        <w:tabs>
          <w:tab w:val="left" w:pos="993"/>
        </w:tabs>
        <w:ind w:left="0" w:firstLine="0"/>
      </w:pPr>
      <w:r w:rsidRPr="00531E07">
        <w:t>Na hipótese de constatação de irregularidades ou inconformidade que comprometam a</w:t>
      </w:r>
      <w:r w:rsidRPr="00531E07">
        <w:br/>
        <w:t xml:space="preserve">aceitação do item, este será rejeitado no ato da entrega, em todo ou em parte, devendo </w:t>
      </w:r>
      <w:r w:rsidR="009C77E0" w:rsidRPr="00531E07">
        <w:t>a</w:t>
      </w:r>
      <w:r w:rsidRPr="00531E07">
        <w:br/>
      </w:r>
      <w:r w:rsidR="009C77E0" w:rsidRPr="00531E07">
        <w:t xml:space="preserve">detentora da ata </w:t>
      </w:r>
      <w:r w:rsidRPr="00531E07">
        <w:t>substituí-lo(s), no mesmo prazo, sem qualquer ônus para a CONTRATANTE sob</w:t>
      </w:r>
      <w:r w:rsidRPr="00531E07">
        <w:br/>
        <w:t>pena de aplicações das penalidades previstas na legislação, sendo que o ato do recebimento não importará na aceitação.</w:t>
      </w:r>
    </w:p>
    <w:p w14:paraId="278A088F" w14:textId="430DA77A" w:rsidR="00AA3DA0" w:rsidRPr="00531E07" w:rsidRDefault="00AA3DA0" w:rsidP="00AA3DA0">
      <w:pPr>
        <w:pStyle w:val="PargrafodaLista"/>
        <w:widowControl/>
        <w:numPr>
          <w:ilvl w:val="2"/>
          <w:numId w:val="11"/>
        </w:numPr>
        <w:tabs>
          <w:tab w:val="left" w:pos="993"/>
        </w:tabs>
        <w:ind w:left="0" w:firstLine="0"/>
      </w:pPr>
      <w:r w:rsidRPr="00531E07">
        <w:t xml:space="preserve">Caso atrase ou se recuse a realizar a substituição do item, a </w:t>
      </w:r>
      <w:r w:rsidR="009C77E0" w:rsidRPr="00531E07">
        <w:t xml:space="preserve">detentora da ata </w:t>
      </w:r>
      <w:r w:rsidRPr="00531E07">
        <w:t>estará sujeita a sanções administrativas, sendo que o item substituído passará pelo mesmo processo de verificação observado na primeira entrega;</w:t>
      </w:r>
    </w:p>
    <w:p w14:paraId="757710EA" w14:textId="011D7956" w:rsidR="00AA3DA0" w:rsidRPr="00531E07" w:rsidRDefault="00AA3DA0" w:rsidP="00AA3DA0">
      <w:pPr>
        <w:pStyle w:val="PargrafodaLista"/>
        <w:widowControl/>
        <w:numPr>
          <w:ilvl w:val="2"/>
          <w:numId w:val="11"/>
        </w:numPr>
        <w:tabs>
          <w:tab w:val="left" w:pos="851"/>
        </w:tabs>
        <w:ind w:left="0" w:firstLine="0"/>
      </w:pPr>
      <w:r w:rsidRPr="00531E07">
        <w:t>- O prazo para a solução, pel</w:t>
      </w:r>
      <w:r w:rsidR="0070015F" w:rsidRPr="00531E07">
        <w:t>a</w:t>
      </w:r>
      <w:r w:rsidRPr="00531E07">
        <w:t xml:space="preserve"> </w:t>
      </w:r>
      <w:r w:rsidR="0070015F" w:rsidRPr="00531E07">
        <w:t>detentora da ata</w:t>
      </w:r>
      <w:r w:rsidRPr="00531E07">
        <w:t>, de inconsistências na entrega dos itens ou de saneamento da nota fiscal ou de instrumento de cobrança equivalente verificadas pela Administração durante a análise prévia à liquidação de despesa, não será computado para os fins do recebimento definitivo.</w:t>
      </w:r>
    </w:p>
    <w:p w14:paraId="73D0DF56" w14:textId="77777777" w:rsidR="00AA3DA0" w:rsidRPr="00531E07" w:rsidRDefault="00AA3DA0" w:rsidP="00AA3DA0">
      <w:pPr>
        <w:pStyle w:val="PargrafodaLista"/>
        <w:widowControl/>
        <w:numPr>
          <w:ilvl w:val="2"/>
          <w:numId w:val="11"/>
        </w:numPr>
        <w:tabs>
          <w:tab w:val="left" w:pos="851"/>
        </w:tabs>
        <w:ind w:left="0" w:firstLine="0"/>
      </w:pPr>
      <w:r w:rsidRPr="00531E07">
        <w:rPr>
          <w:rFonts w:ascii="Arial" w:hAnsi="Arial" w:cs="Arial"/>
        </w:rPr>
        <w:t xml:space="preserve">O item deverá estar em conformidade com as normas vigentes. No recebimento provisório será verificado o estado </w:t>
      </w:r>
      <w:bookmarkStart w:id="1" w:name="_Hlk171067796"/>
      <w:r w:rsidRPr="00531E07">
        <w:rPr>
          <w:rFonts w:ascii="Arial" w:hAnsi="Arial" w:cs="Arial"/>
        </w:rPr>
        <w:t xml:space="preserve">do item o qual será recebido e conferido </w:t>
      </w:r>
      <w:bookmarkEnd w:id="1"/>
      <w:r w:rsidRPr="00531E07">
        <w:rPr>
          <w:rFonts w:ascii="Arial" w:hAnsi="Arial" w:cs="Arial"/>
        </w:rPr>
        <w:t xml:space="preserve">pela Comissão de Recebimento de Bens e Serviços da Prefeitura do Município de Vera Cruz do Oeste/servidor responsável. </w:t>
      </w:r>
    </w:p>
    <w:p w14:paraId="2F14C9AC" w14:textId="29FA1A77" w:rsidR="00AA3DA0" w:rsidRPr="00531E07" w:rsidRDefault="00AA3DA0" w:rsidP="00907879">
      <w:pPr>
        <w:pStyle w:val="PargrafodaLista"/>
        <w:widowControl/>
        <w:numPr>
          <w:ilvl w:val="2"/>
          <w:numId w:val="11"/>
        </w:numPr>
        <w:tabs>
          <w:tab w:val="left" w:pos="851"/>
        </w:tabs>
        <w:ind w:left="0" w:firstLine="0"/>
      </w:pPr>
      <w:r w:rsidRPr="00531E07">
        <w:t xml:space="preserve">- Independentemente da aceitação, a </w:t>
      </w:r>
      <w:r w:rsidR="0070015F" w:rsidRPr="00531E07">
        <w:t xml:space="preserve">detentora da ata </w:t>
      </w:r>
      <w:r w:rsidRPr="00531E07">
        <w:t>garantirá a qualidade do item, obrigando-se a substituir aquele que apresentar defeito e/ou qualquer irregularidade, sem custo adicional.</w:t>
      </w:r>
    </w:p>
    <w:bookmarkEnd w:id="0"/>
    <w:p w14:paraId="1AD0E7D2" w14:textId="77777777" w:rsidR="0001143F" w:rsidRPr="00531E07" w:rsidRDefault="0001143F" w:rsidP="00907879">
      <w:pPr>
        <w:pStyle w:val="PargrafodaLista"/>
        <w:widowControl/>
        <w:numPr>
          <w:ilvl w:val="1"/>
          <w:numId w:val="11"/>
        </w:numPr>
        <w:ind w:left="0" w:firstLine="0"/>
        <w:rPr>
          <w:rFonts w:ascii="Arial" w:hAnsi="Arial" w:cs="Arial"/>
          <w:b/>
          <w:bCs/>
        </w:rPr>
      </w:pPr>
      <w:r w:rsidRPr="00531E07">
        <w:rPr>
          <w:rFonts w:ascii="Arial" w:hAnsi="Arial" w:cs="Arial"/>
          <w:b/>
          <w:bCs/>
        </w:rPr>
        <w:t>DO FORNECIMENTO DO OBJETO</w:t>
      </w:r>
    </w:p>
    <w:p w14:paraId="0CC1F09A" w14:textId="3F42ED11" w:rsidR="00907879" w:rsidRPr="00531E07" w:rsidRDefault="0001143F" w:rsidP="00907879">
      <w:pPr>
        <w:pStyle w:val="PargrafodaLista"/>
        <w:widowControl/>
        <w:numPr>
          <w:ilvl w:val="2"/>
          <w:numId w:val="11"/>
        </w:numPr>
        <w:tabs>
          <w:tab w:val="left" w:pos="993"/>
        </w:tabs>
        <w:ind w:left="0" w:firstLine="0"/>
      </w:pPr>
      <w:r w:rsidRPr="00531E07">
        <w:rPr>
          <w:rFonts w:ascii="Arial" w:hAnsi="Arial" w:cs="Arial"/>
        </w:rPr>
        <w:t xml:space="preserve">– </w:t>
      </w:r>
      <w:r w:rsidR="00907879" w:rsidRPr="00531E07">
        <w:t>O fornecimento do produto/combustível se dará de forma parcelada, de acordo com as</w:t>
      </w:r>
      <w:r w:rsidR="00907879" w:rsidRPr="00531E07">
        <w:br/>
        <w:t>necessidades e solicitações do departamento de compras e/ou secretaria responsável, após o</w:t>
      </w:r>
      <w:r w:rsidR="00907879" w:rsidRPr="00531E07">
        <w:br/>
        <w:t>recebimento da respectiva ordem de fornecimento ou outro instrumento equivalente,</w:t>
      </w:r>
      <w:r w:rsidR="00907879" w:rsidRPr="00531E07">
        <w:br/>
        <w:t>independentemente de ausência ou especificação de forma diversa na proposta.</w:t>
      </w:r>
    </w:p>
    <w:p w14:paraId="0737EBE3" w14:textId="77EB9A90" w:rsidR="00907879" w:rsidRPr="00531E07" w:rsidRDefault="00907879" w:rsidP="00907879">
      <w:pPr>
        <w:pStyle w:val="PargrafodaLista"/>
        <w:widowControl/>
        <w:numPr>
          <w:ilvl w:val="2"/>
          <w:numId w:val="11"/>
        </w:numPr>
        <w:tabs>
          <w:tab w:val="left" w:pos="993"/>
        </w:tabs>
        <w:ind w:left="0" w:firstLine="0"/>
      </w:pPr>
      <w:r w:rsidRPr="00531E07">
        <w:t>O produto/combustível, sempre que solicitado, deverá ser entregue/fornecido pela</w:t>
      </w:r>
      <w:r w:rsidRPr="00531E07">
        <w:br/>
      </w:r>
      <w:r w:rsidR="00D2748C" w:rsidRPr="00531E07">
        <w:t>detentora da ata</w:t>
      </w:r>
      <w:r w:rsidRPr="00531E07">
        <w:t xml:space="preserve"> em dias úteis, e caso necessário, também nos finais de semana.</w:t>
      </w:r>
    </w:p>
    <w:p w14:paraId="07610FD4" w14:textId="7CA222FD" w:rsidR="00907879" w:rsidRPr="00531E07" w:rsidRDefault="00907879" w:rsidP="00907879">
      <w:pPr>
        <w:pStyle w:val="PargrafodaLista"/>
        <w:widowControl/>
        <w:numPr>
          <w:ilvl w:val="2"/>
          <w:numId w:val="11"/>
        </w:numPr>
        <w:ind w:left="0" w:firstLine="0"/>
        <w:rPr>
          <w:rFonts w:ascii="Arial" w:hAnsi="Arial" w:cs="Arial"/>
        </w:rPr>
      </w:pPr>
      <w:r w:rsidRPr="00531E07">
        <w:rPr>
          <w:rFonts w:ascii="Arial" w:hAnsi="Arial" w:cs="Arial"/>
          <w:bCs/>
          <w:iCs/>
        </w:rPr>
        <w:t xml:space="preserve">O item deverá ser entregue pela </w:t>
      </w:r>
      <w:r w:rsidR="001735A8" w:rsidRPr="00531E07">
        <w:t>detentora da ata</w:t>
      </w:r>
      <w:r w:rsidRPr="00531E07">
        <w:rPr>
          <w:rFonts w:ascii="Arial" w:hAnsi="Arial" w:cs="Arial"/>
          <w:bCs/>
          <w:iCs/>
        </w:rPr>
        <w:t xml:space="preserve">, de acordo com as especificações do termo de referência, da proposta e nas condições previstas </w:t>
      </w:r>
      <w:r w:rsidR="001735A8" w:rsidRPr="00531E07">
        <w:rPr>
          <w:rFonts w:ascii="Arial" w:hAnsi="Arial" w:cs="Arial"/>
          <w:bCs/>
          <w:iCs/>
        </w:rPr>
        <w:t xml:space="preserve">no edital e </w:t>
      </w:r>
      <w:r w:rsidRPr="00531E07">
        <w:rPr>
          <w:rFonts w:ascii="Arial" w:hAnsi="Arial" w:cs="Arial"/>
          <w:bCs/>
          <w:iCs/>
        </w:rPr>
        <w:t>nest</w:t>
      </w:r>
      <w:r w:rsidR="001735A8" w:rsidRPr="00531E07">
        <w:rPr>
          <w:rFonts w:ascii="Arial" w:hAnsi="Arial" w:cs="Arial"/>
          <w:bCs/>
          <w:iCs/>
        </w:rPr>
        <w:t>a ata de registro de preços</w:t>
      </w:r>
      <w:r w:rsidRPr="00531E07">
        <w:rPr>
          <w:rFonts w:ascii="Arial" w:hAnsi="Arial" w:cs="Arial"/>
          <w:bCs/>
          <w:iCs/>
        </w:rPr>
        <w:t>.</w:t>
      </w:r>
      <w:bookmarkStart w:id="2" w:name="_Hlk167178844"/>
    </w:p>
    <w:p w14:paraId="31A8D983" w14:textId="45B3DAD5" w:rsidR="00907879" w:rsidRPr="00531E07" w:rsidRDefault="00907879" w:rsidP="00907879">
      <w:pPr>
        <w:pStyle w:val="PargrafodaLista"/>
        <w:widowControl/>
        <w:numPr>
          <w:ilvl w:val="1"/>
          <w:numId w:val="11"/>
        </w:numPr>
        <w:ind w:left="0" w:firstLine="0"/>
      </w:pPr>
      <w:r w:rsidRPr="00531E07">
        <w:t xml:space="preserve">A </w:t>
      </w:r>
      <w:r w:rsidR="0021110B" w:rsidRPr="00531E07">
        <w:t xml:space="preserve">detentora da ata </w:t>
      </w:r>
      <w:r w:rsidRPr="00531E07">
        <w:t>deverá ter suas instalações a uma distância não superior a 03</w:t>
      </w:r>
      <w:r w:rsidRPr="00531E07">
        <w:br/>
        <w:t>(três) quilômetros da sede da Prefeitura Municipal de Vera Cruz do Oeste, no momento da</w:t>
      </w:r>
      <w:r w:rsidRPr="00531E07">
        <w:br/>
        <w:t>contratação, conforme justificativa apresentada no item 4 do Estudo Técnico Preliminar (ETP).</w:t>
      </w:r>
    </w:p>
    <w:p w14:paraId="35AD317C" w14:textId="6003BFFE" w:rsidR="00907879" w:rsidRPr="00531E07" w:rsidRDefault="00907879" w:rsidP="00907879">
      <w:pPr>
        <w:pStyle w:val="PargrafodaLista"/>
        <w:widowControl/>
        <w:numPr>
          <w:ilvl w:val="1"/>
          <w:numId w:val="11"/>
        </w:numPr>
        <w:ind w:left="0" w:firstLine="0"/>
      </w:pPr>
      <w:r w:rsidRPr="00531E07">
        <w:t xml:space="preserve">O abastecimento será diretamente na bomba de combustível da </w:t>
      </w:r>
      <w:r w:rsidR="00403FD9" w:rsidRPr="00531E07">
        <w:t>detentora da ata</w:t>
      </w:r>
      <w:r w:rsidRPr="00531E07">
        <w:t>,</w:t>
      </w:r>
      <w:r w:rsidRPr="00531E07">
        <w:br/>
        <w:t>com atendimento de frentista, mediante autorização de fornecimento emitida pelo setor de compras</w:t>
      </w:r>
      <w:r w:rsidRPr="00531E07">
        <w:br/>
        <w:t>e/ou Secretaria solicitante, devidamente assinada.</w:t>
      </w:r>
    </w:p>
    <w:p w14:paraId="5050330B" w14:textId="245B3568" w:rsidR="00907879" w:rsidRPr="00531E07" w:rsidRDefault="00907879" w:rsidP="00907879">
      <w:pPr>
        <w:pStyle w:val="PargrafodaLista"/>
        <w:widowControl/>
        <w:numPr>
          <w:ilvl w:val="1"/>
          <w:numId w:val="11"/>
        </w:numPr>
        <w:ind w:left="0" w:firstLine="0"/>
      </w:pPr>
      <w:r w:rsidRPr="00531E07">
        <w:lastRenderedPageBreak/>
        <w:t xml:space="preserve">A </w:t>
      </w:r>
      <w:r w:rsidR="00403FD9" w:rsidRPr="00531E07">
        <w:t xml:space="preserve">detentora da ata </w:t>
      </w:r>
      <w:r w:rsidRPr="00531E07">
        <w:t>fica expressamente proibida de abastecer veículos que não</w:t>
      </w:r>
      <w:r w:rsidRPr="00531E07">
        <w:br/>
        <w:t>sejam do município e que não estejam sendo dirigidos por funcionários públicos, sob pena das</w:t>
      </w:r>
      <w:r w:rsidRPr="00531E07">
        <w:br/>
        <w:t>sanções previstas nest</w:t>
      </w:r>
      <w:r w:rsidR="002A23AC" w:rsidRPr="00531E07">
        <w:t>a ata de registro de preços, no</w:t>
      </w:r>
      <w:r w:rsidRPr="00531E07">
        <w:t xml:space="preserve"> edital e na Lei 14.133/2021.</w:t>
      </w:r>
    </w:p>
    <w:p w14:paraId="2FC31466" w14:textId="7FE844BD" w:rsidR="00907879" w:rsidRPr="00531E07" w:rsidRDefault="00907879" w:rsidP="00907879">
      <w:pPr>
        <w:pStyle w:val="PargrafodaLista"/>
        <w:widowControl/>
        <w:numPr>
          <w:ilvl w:val="1"/>
          <w:numId w:val="11"/>
        </w:numPr>
        <w:ind w:left="0" w:firstLine="0"/>
      </w:pPr>
      <w:r w:rsidRPr="00531E07">
        <w:rPr>
          <w:rFonts w:ascii="Arial" w:hAnsi="Arial" w:cs="Arial"/>
        </w:rPr>
        <w:t xml:space="preserve">Apurada, em qualquer tempo, divergência entre o item pré-fixado e o efetuado, serão aplicados à </w:t>
      </w:r>
      <w:r w:rsidR="00617C85" w:rsidRPr="00531E07">
        <w:t xml:space="preserve">detentora da ata </w:t>
      </w:r>
      <w:r w:rsidRPr="00531E07">
        <w:rPr>
          <w:rFonts w:ascii="Arial" w:hAnsi="Arial" w:cs="Arial"/>
        </w:rPr>
        <w:t>sanções previstas no edital e na legislação vigente.</w:t>
      </w:r>
    </w:p>
    <w:bookmarkEnd w:id="2"/>
    <w:p w14:paraId="69F25A01" w14:textId="239171BC" w:rsidR="00907879" w:rsidRPr="00531E07" w:rsidRDefault="00907879" w:rsidP="00907879">
      <w:pPr>
        <w:pStyle w:val="PargrafodaLista"/>
        <w:widowControl/>
        <w:numPr>
          <w:ilvl w:val="1"/>
          <w:numId w:val="11"/>
        </w:numPr>
        <w:ind w:left="0" w:firstLine="0"/>
      </w:pPr>
      <w:r w:rsidRPr="00531E07">
        <w:t xml:space="preserve">A </w:t>
      </w:r>
      <w:r w:rsidR="00617C85" w:rsidRPr="00531E07">
        <w:t xml:space="preserve">detentora da ata </w:t>
      </w:r>
      <w:r w:rsidRPr="00531E07">
        <w:t xml:space="preserve">assume exclusiva responsabilidade pelo cumprimento de todas as despesas relacionadas ao fornecimento e entrega do item, sejam de natureza comercial, trabalhista, previdenciários, bem como fretes, transporte, impostos, tributos, seguros entre outros, </w:t>
      </w:r>
      <w:bookmarkStart w:id="3" w:name="_Hlk169595198"/>
      <w:r w:rsidRPr="00531E07">
        <w:t>inclusive os que eventualmente advirem de prejuízos causados a terceiros</w:t>
      </w:r>
      <w:bookmarkEnd w:id="3"/>
      <w:r w:rsidRPr="00531E07">
        <w:t>.</w:t>
      </w:r>
    </w:p>
    <w:p w14:paraId="1173C71C" w14:textId="77777777" w:rsidR="00907879" w:rsidRPr="00531E07" w:rsidRDefault="00907879" w:rsidP="00907879">
      <w:pPr>
        <w:pStyle w:val="PargrafodaLista"/>
        <w:widowControl/>
        <w:numPr>
          <w:ilvl w:val="1"/>
          <w:numId w:val="11"/>
        </w:numPr>
        <w:ind w:left="0" w:firstLine="0"/>
      </w:pPr>
      <w:r w:rsidRPr="00531E07">
        <w:rPr>
          <w:rFonts w:ascii="Arial" w:hAnsi="Arial" w:cs="Arial"/>
        </w:rPr>
        <w:t xml:space="preserve">Todas as hipóteses de irregularidades, bem como a não entrega do item no prazo estabelecido são condições para aplicação de penalidades </w:t>
      </w:r>
      <w:r w:rsidRPr="00531E07">
        <w:rPr>
          <w:rFonts w:ascii="Arial" w:hAnsi="Arial" w:cs="Arial"/>
          <w:color w:val="000000"/>
        </w:rPr>
        <w:t>e sanções administrativas cabíveis previstas na Lei Nº 14.133/2021.</w:t>
      </w:r>
    </w:p>
    <w:p w14:paraId="170C9579" w14:textId="21AA427C" w:rsidR="009702C2" w:rsidRPr="00531E07" w:rsidRDefault="009702C2" w:rsidP="00907879">
      <w:pPr>
        <w:pStyle w:val="PargrafodaLista"/>
        <w:widowControl/>
        <w:ind w:left="0"/>
        <w:rPr>
          <w:rFonts w:ascii="Arial" w:hAnsi="Arial" w:cs="Arial"/>
        </w:rPr>
      </w:pPr>
    </w:p>
    <w:p w14:paraId="3478BF0C" w14:textId="77777777" w:rsidR="00F3754D" w:rsidRPr="00531E07" w:rsidRDefault="00C02A98" w:rsidP="00F3754D">
      <w:pPr>
        <w:pStyle w:val="PargrafodaLista"/>
        <w:numPr>
          <w:ilvl w:val="0"/>
          <w:numId w:val="11"/>
        </w:numPr>
        <w:ind w:left="0" w:firstLine="0"/>
        <w:rPr>
          <w:rFonts w:ascii="Arial" w:hAnsi="Arial" w:cs="Arial"/>
        </w:rPr>
      </w:pPr>
      <w:r w:rsidRPr="00531E07">
        <w:rPr>
          <w:rFonts w:ascii="Arial" w:hAnsi="Arial" w:cs="Arial"/>
          <w:b/>
          <w:bCs/>
        </w:rPr>
        <w:t xml:space="preserve">- </w:t>
      </w:r>
      <w:r w:rsidR="00F3754D" w:rsidRPr="00531E07">
        <w:rPr>
          <w:rFonts w:ascii="Arial" w:hAnsi="Arial" w:cs="Arial"/>
          <w:b/>
          <w:bCs/>
        </w:rPr>
        <w:t>DA GESTÃO E FISCALIZAÇÃO</w:t>
      </w:r>
      <w:r w:rsidR="00F3754D" w:rsidRPr="00531E07">
        <w:rPr>
          <w:rFonts w:ascii="Arial" w:hAnsi="Arial" w:cs="Arial"/>
        </w:rPr>
        <w:t xml:space="preserve"> </w:t>
      </w:r>
    </w:p>
    <w:p w14:paraId="598D820F" w14:textId="77777777" w:rsidR="00EB1094" w:rsidRPr="00531E07" w:rsidRDefault="00F3754D" w:rsidP="00EB1094">
      <w:pPr>
        <w:pStyle w:val="PargrafodaLista"/>
        <w:widowControl/>
        <w:numPr>
          <w:ilvl w:val="1"/>
          <w:numId w:val="11"/>
        </w:numPr>
        <w:ind w:left="0" w:firstLine="0"/>
        <w:rPr>
          <w:rFonts w:ascii="Arial" w:hAnsi="Arial" w:cs="Arial"/>
          <w:b/>
          <w:bCs/>
        </w:rPr>
      </w:pPr>
      <w:r w:rsidRPr="00531E07">
        <w:rPr>
          <w:rFonts w:ascii="Arial" w:hAnsi="Arial" w:cs="Arial"/>
        </w:rPr>
        <w:t xml:space="preserve">– </w:t>
      </w:r>
      <w:r w:rsidR="00EB1094" w:rsidRPr="00531E07">
        <w:rPr>
          <w:rFonts w:ascii="Arial" w:hAnsi="Arial" w:cs="Arial"/>
        </w:rPr>
        <w:t>A ata de registro de preços deverá ser executada fielmente pelas partes, de acordo com as cláusulas avençadas e as normas da Lei nº 14.133/21, e cada parte responderá pelas consequências de sua inexecução total ou parcial.</w:t>
      </w:r>
    </w:p>
    <w:p w14:paraId="765618EB" w14:textId="6D103DAF" w:rsidR="00EB1094" w:rsidRPr="00531E07" w:rsidRDefault="00EB1094" w:rsidP="00EB1094">
      <w:pPr>
        <w:pStyle w:val="PargrafodaLista"/>
        <w:widowControl/>
        <w:numPr>
          <w:ilvl w:val="1"/>
          <w:numId w:val="11"/>
        </w:numPr>
        <w:ind w:left="0" w:firstLine="0"/>
        <w:rPr>
          <w:rFonts w:ascii="Arial" w:hAnsi="Arial" w:cs="Arial"/>
          <w:b/>
          <w:bCs/>
        </w:rPr>
      </w:pPr>
      <w:r w:rsidRPr="00531E07">
        <w:rPr>
          <w:rFonts w:ascii="Arial" w:hAnsi="Arial" w:cs="Arial"/>
        </w:rPr>
        <w:t>- Não obstante o fato de a contratada ser a única responsável pelo fornecimento dos itens, objeto desta ata de registro de preços, a Administração, através de seus servidores ou de prepostos formalmente designados, sem restringir a plenitude dessa responsabilidade, exercerá a mais ampla e completa fiscalização aos referidos itens.</w:t>
      </w:r>
    </w:p>
    <w:p w14:paraId="6006F6D7" w14:textId="77777777" w:rsidR="00EB1094" w:rsidRPr="00531E07" w:rsidRDefault="00EB1094" w:rsidP="00EB1094">
      <w:pPr>
        <w:pStyle w:val="PargrafodaLista"/>
        <w:widowControl/>
        <w:numPr>
          <w:ilvl w:val="1"/>
          <w:numId w:val="11"/>
        </w:numPr>
        <w:ind w:left="0" w:firstLine="0"/>
        <w:rPr>
          <w:rFonts w:ascii="Arial" w:hAnsi="Arial" w:cs="Arial"/>
          <w:b/>
          <w:bCs/>
        </w:rPr>
      </w:pPr>
      <w:r w:rsidRPr="00531E07">
        <w:rPr>
          <w:rFonts w:ascii="Arial" w:hAnsi="Arial" w:cs="Arial"/>
        </w:rPr>
        <w:t>A fiscalização exercerá amplo e rigoroso controle particularmente em relação à qualidade dos itens entregues/fornecidos, a fim de possibilitar a aplicação das penalidades previstas, quando desatendidas as disposições a elas relativas.</w:t>
      </w:r>
    </w:p>
    <w:p w14:paraId="06387F89" w14:textId="156CC56E" w:rsidR="00EB1094" w:rsidRPr="00531E07" w:rsidRDefault="00EB1094" w:rsidP="00216E2B">
      <w:pPr>
        <w:pStyle w:val="PargrafodaLista"/>
        <w:widowControl/>
        <w:numPr>
          <w:ilvl w:val="1"/>
          <w:numId w:val="11"/>
        </w:numPr>
        <w:tabs>
          <w:tab w:val="left" w:pos="851"/>
        </w:tabs>
        <w:ind w:left="0" w:firstLine="0"/>
        <w:rPr>
          <w:rFonts w:ascii="Arial" w:hAnsi="Arial" w:cs="Arial"/>
        </w:rPr>
      </w:pPr>
      <w:r w:rsidRPr="00531E07">
        <w:rPr>
          <w:rFonts w:ascii="Arial" w:hAnsi="Arial" w:cs="Arial"/>
        </w:rPr>
        <w:t>As solicitações, reclamações, exigências, observações e ocorrências relacionadas com a execução dos objetos d</w:t>
      </w:r>
      <w:r w:rsidR="0017211E" w:rsidRPr="00531E07">
        <w:rPr>
          <w:rFonts w:ascii="Arial" w:hAnsi="Arial" w:cs="Arial"/>
        </w:rPr>
        <w:t xml:space="preserve">a </w:t>
      </w:r>
      <w:r w:rsidRPr="00531E07">
        <w:rPr>
          <w:rFonts w:ascii="Arial" w:hAnsi="Arial" w:cs="Arial"/>
        </w:rPr>
        <w:t xml:space="preserve">presente </w:t>
      </w:r>
      <w:r w:rsidR="0017211E" w:rsidRPr="00531E07">
        <w:rPr>
          <w:rFonts w:ascii="Arial" w:hAnsi="Arial" w:cs="Arial"/>
        </w:rPr>
        <w:t>ata de registro de preços</w:t>
      </w:r>
      <w:r w:rsidRPr="00531E07">
        <w:rPr>
          <w:rFonts w:ascii="Arial" w:hAnsi="Arial" w:cs="Arial"/>
        </w:rPr>
        <w:t>, deverão ser registradas pela Administração, através de seus prepostos no Livro de Ocorrências, produzindo esses, registros de direito.</w:t>
      </w:r>
    </w:p>
    <w:p w14:paraId="7128015D" w14:textId="77777777" w:rsidR="00216E2B" w:rsidRPr="00531E07" w:rsidRDefault="00216E2B" w:rsidP="00216E2B">
      <w:pPr>
        <w:pStyle w:val="PargrafodaLista"/>
        <w:widowControl/>
        <w:numPr>
          <w:ilvl w:val="1"/>
          <w:numId w:val="11"/>
        </w:numPr>
        <w:tabs>
          <w:tab w:val="left" w:pos="851"/>
        </w:tabs>
        <w:ind w:left="0" w:firstLine="0"/>
        <w:rPr>
          <w:rFonts w:cs="Times New Roman"/>
          <w:sz w:val="21"/>
          <w:szCs w:val="21"/>
        </w:rPr>
      </w:pPr>
      <w:r w:rsidRPr="00531E07">
        <w:rPr>
          <w:rFonts w:ascii="Arial" w:hAnsi="Arial" w:cs="Arial"/>
        </w:rPr>
        <w:t xml:space="preserve">O órgão ou entidade poderá convocar o preposto da empresa para adoção de providências que devam ser cumpridas de imediato. </w:t>
      </w:r>
    </w:p>
    <w:p w14:paraId="67277E5F" w14:textId="4C24A33C" w:rsidR="00216E2B" w:rsidRPr="00531E07" w:rsidRDefault="00216E2B" w:rsidP="00216E2B">
      <w:pPr>
        <w:pStyle w:val="PargrafodaLista"/>
        <w:widowControl/>
        <w:numPr>
          <w:ilvl w:val="1"/>
          <w:numId w:val="11"/>
        </w:numPr>
        <w:tabs>
          <w:tab w:val="left" w:pos="851"/>
        </w:tabs>
        <w:ind w:left="0" w:firstLine="0"/>
        <w:rPr>
          <w:sz w:val="21"/>
          <w:szCs w:val="21"/>
        </w:rPr>
      </w:pPr>
      <w:r w:rsidRPr="00531E07">
        <w:rPr>
          <w:rFonts w:ascii="Arial" w:hAnsi="Arial" w:cs="Arial"/>
        </w:rPr>
        <w:t>Após a assinatura do contrato ou instrumento equivalente, o órgão ou entidade poderá convocar o representante da empresa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0814DB0" w14:textId="77777777" w:rsidR="00EB1094" w:rsidRPr="00531E07" w:rsidRDefault="00EB1094" w:rsidP="00216E2B">
      <w:pPr>
        <w:pStyle w:val="PargrafodaLista"/>
        <w:widowControl/>
        <w:numPr>
          <w:ilvl w:val="1"/>
          <w:numId w:val="11"/>
        </w:numPr>
        <w:ind w:left="0" w:firstLine="0"/>
        <w:rPr>
          <w:rFonts w:ascii="Arial" w:hAnsi="Arial" w:cs="Arial"/>
          <w:b/>
          <w:bCs/>
        </w:rPr>
      </w:pPr>
      <w:r w:rsidRPr="00531E07">
        <w:rPr>
          <w:rFonts w:ascii="Arial" w:hAnsi="Arial" w:cs="Arial"/>
        </w:rPr>
        <w:t>A execução da ata de registro de preços deverá ser acompanhada e fiscalizada pelo(s) fiscal(is) do contrato, ou por seus substitutos.</w:t>
      </w:r>
    </w:p>
    <w:p w14:paraId="0486B378" w14:textId="2E9E7DC1" w:rsidR="00F816E4" w:rsidRPr="00531E07" w:rsidRDefault="00F816E4" w:rsidP="00216E2B">
      <w:pPr>
        <w:pStyle w:val="PargrafodaLista"/>
        <w:widowControl/>
        <w:numPr>
          <w:ilvl w:val="1"/>
          <w:numId w:val="11"/>
        </w:numPr>
        <w:tabs>
          <w:tab w:val="left" w:pos="851"/>
        </w:tabs>
        <w:ind w:left="0" w:firstLine="0"/>
      </w:pPr>
      <w:r w:rsidRPr="00531E07">
        <w:rPr>
          <w:rFonts w:ascii="Arial" w:hAnsi="Arial" w:cs="Arial"/>
          <w:bCs/>
        </w:rPr>
        <w:t>O fiscal do contrato e/ou Ata de Registro de Preços anotará em registro próprio todas as ocorrências relacionadas à execução do contrato e/ou ata de registro de preços, determinando o que for necessário para a regularização das faltas ou dos defeitos observados.</w:t>
      </w:r>
    </w:p>
    <w:p w14:paraId="015CE215" w14:textId="3B8E2524" w:rsidR="00F3754D" w:rsidRPr="00531E07" w:rsidRDefault="00F3754D" w:rsidP="007D46BA">
      <w:pPr>
        <w:pStyle w:val="PargrafodaLista"/>
        <w:widowControl/>
        <w:numPr>
          <w:ilvl w:val="1"/>
          <w:numId w:val="11"/>
        </w:numPr>
        <w:ind w:left="0" w:firstLine="0"/>
        <w:rPr>
          <w:rFonts w:ascii="Arial" w:hAnsi="Arial" w:cs="Arial"/>
        </w:rPr>
      </w:pPr>
      <w:r w:rsidRPr="00531E07">
        <w:rPr>
          <w:rFonts w:ascii="Arial" w:hAnsi="Arial" w:cs="Arial"/>
        </w:rPr>
        <w:t xml:space="preserve">- Constituem atribuições do </w:t>
      </w:r>
      <w:r w:rsidRPr="00531E07">
        <w:rPr>
          <w:rFonts w:ascii="Arial" w:hAnsi="Arial" w:cs="Arial"/>
          <w:b/>
          <w:bCs/>
        </w:rPr>
        <w:t>FISCAL DO CONTRATO,</w:t>
      </w:r>
      <w:r w:rsidRPr="00531E07">
        <w:rPr>
          <w:rFonts w:ascii="Arial" w:hAnsi="Arial" w:cs="Arial"/>
        </w:rPr>
        <w:t xml:space="preserve"> dentre outras, regulamentadas pelo Decreto Municipal n° 6.602/2023:</w:t>
      </w:r>
    </w:p>
    <w:p w14:paraId="6359E4F1" w14:textId="77777777" w:rsidR="00F3754D" w:rsidRPr="00531E07" w:rsidRDefault="00F3754D" w:rsidP="007D46BA">
      <w:pPr>
        <w:pStyle w:val="PargrafodaLista"/>
        <w:widowControl/>
        <w:numPr>
          <w:ilvl w:val="2"/>
          <w:numId w:val="11"/>
        </w:numPr>
        <w:ind w:left="0" w:firstLine="0"/>
        <w:rPr>
          <w:rFonts w:ascii="Arial" w:hAnsi="Arial" w:cs="Arial"/>
        </w:rPr>
      </w:pPr>
      <w:r w:rsidRPr="00531E07">
        <w:rPr>
          <w:rFonts w:ascii="Arial" w:hAnsi="Arial" w:cs="Arial"/>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0AB0DCEE" w14:textId="77777777" w:rsidR="00F3754D" w:rsidRPr="00531E07" w:rsidRDefault="00F3754D" w:rsidP="00F3754D">
      <w:pPr>
        <w:pStyle w:val="PargrafodaLista"/>
        <w:widowControl/>
        <w:numPr>
          <w:ilvl w:val="2"/>
          <w:numId w:val="11"/>
        </w:numPr>
        <w:ind w:left="0" w:firstLine="0"/>
        <w:rPr>
          <w:rFonts w:ascii="Arial" w:hAnsi="Arial" w:cs="Arial"/>
        </w:rPr>
      </w:pPr>
      <w:r w:rsidRPr="00531E07">
        <w:rPr>
          <w:rFonts w:ascii="Arial" w:hAnsi="Arial" w:cs="Arial"/>
        </w:rPr>
        <w:t>– Verificar a manutenção das condições de habilitação da contratada, com a solicitação dos documentos comprobatórios pertinentes, caso necessário;</w:t>
      </w:r>
    </w:p>
    <w:p w14:paraId="3E183A34" w14:textId="77777777" w:rsidR="00F3754D" w:rsidRPr="00531E07" w:rsidRDefault="00F3754D" w:rsidP="00F3754D">
      <w:pPr>
        <w:pStyle w:val="PargrafodaLista"/>
        <w:widowControl/>
        <w:numPr>
          <w:ilvl w:val="2"/>
          <w:numId w:val="11"/>
        </w:numPr>
        <w:ind w:left="0" w:firstLine="0"/>
        <w:rPr>
          <w:rFonts w:ascii="Arial" w:hAnsi="Arial" w:cs="Arial"/>
        </w:rPr>
      </w:pPr>
      <w:r w:rsidRPr="00531E07">
        <w:rPr>
          <w:rFonts w:ascii="Arial" w:hAnsi="Arial" w:cs="Arial"/>
        </w:rPr>
        <w:lastRenderedPageBreak/>
        <w:t>examinar a regularidade no recolhimento das contribuições fiscais, trabalhistas e previdenciárias;</w:t>
      </w:r>
    </w:p>
    <w:p w14:paraId="427DA905" w14:textId="77777777" w:rsidR="00F3754D" w:rsidRPr="00531E07" w:rsidRDefault="00F3754D" w:rsidP="00F3754D">
      <w:pPr>
        <w:pStyle w:val="PargrafodaLista"/>
        <w:widowControl/>
        <w:numPr>
          <w:ilvl w:val="2"/>
          <w:numId w:val="11"/>
        </w:numPr>
        <w:ind w:left="0" w:firstLine="0"/>
        <w:rPr>
          <w:rFonts w:ascii="Arial" w:hAnsi="Arial" w:cs="Arial"/>
        </w:rPr>
      </w:pPr>
      <w:r w:rsidRPr="00531E07">
        <w:rPr>
          <w:rFonts w:ascii="Arial" w:hAnsi="Arial" w:cs="Arial"/>
        </w:rPr>
        <w:t>- Atuar, tempestivamente, na solução de eventuais problemas relacionados ao descumprimento das obrigações contratuais e reportar ao gestor do contrato para que tome as providências cabíveis, quando ultrapassar a sua competência;</w:t>
      </w:r>
    </w:p>
    <w:p w14:paraId="69C9ED45" w14:textId="77777777" w:rsidR="00F3754D" w:rsidRPr="00531E07" w:rsidRDefault="00F3754D" w:rsidP="00EC1D60">
      <w:pPr>
        <w:pStyle w:val="PargrafodaLista"/>
        <w:widowControl/>
        <w:numPr>
          <w:ilvl w:val="2"/>
          <w:numId w:val="11"/>
        </w:numPr>
        <w:ind w:left="0" w:firstLine="0"/>
        <w:rPr>
          <w:rFonts w:ascii="Arial" w:hAnsi="Arial" w:cs="Arial"/>
        </w:rPr>
      </w:pPr>
      <w:r w:rsidRPr="00531E07">
        <w:rPr>
          <w:rFonts w:ascii="Arial" w:hAnsi="Arial" w:cs="Arial"/>
        </w:rPr>
        <w:t>- Participar da atualização do relatório de riscos durante a fase de gestão do contrato, em conjunto com o fiscal administrativo, conforme o disposto no inciso VII do caput do art. 16 do Decreto Municipal n° 6.602/23;</w:t>
      </w:r>
    </w:p>
    <w:p w14:paraId="02A062B6" w14:textId="77777777" w:rsidR="00F3754D" w:rsidRPr="00531E07" w:rsidRDefault="00F3754D" w:rsidP="00EC1D60">
      <w:pPr>
        <w:pStyle w:val="PargrafodaLista"/>
        <w:widowControl/>
        <w:numPr>
          <w:ilvl w:val="2"/>
          <w:numId w:val="11"/>
        </w:numPr>
        <w:ind w:left="0" w:firstLine="0"/>
        <w:rPr>
          <w:rFonts w:ascii="Arial" w:hAnsi="Arial" w:cs="Arial"/>
        </w:rPr>
      </w:pPr>
      <w:r w:rsidRPr="00531E07">
        <w:rPr>
          <w:rFonts w:ascii="Arial" w:hAnsi="Arial" w:cs="Arial"/>
        </w:rPr>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5DF79025" w14:textId="77777777" w:rsidR="00F3754D" w:rsidRPr="00531E07" w:rsidRDefault="00F3754D" w:rsidP="00EC1D60">
      <w:pPr>
        <w:pStyle w:val="PargrafodaLista"/>
        <w:widowControl/>
        <w:numPr>
          <w:ilvl w:val="2"/>
          <w:numId w:val="11"/>
        </w:numPr>
        <w:ind w:left="0" w:firstLine="0"/>
        <w:rPr>
          <w:rFonts w:ascii="Arial" w:hAnsi="Arial" w:cs="Arial"/>
        </w:rPr>
      </w:pPr>
      <w:r w:rsidRPr="00531E07">
        <w:rPr>
          <w:rFonts w:ascii="Arial" w:hAnsi="Arial" w:cs="Arial"/>
        </w:rPr>
        <w:t>- Realizar o recebimento provisório do objeto do contrato, mediante termo detalhado que comprove o cumprimento das exigências de caráter administrativo.</w:t>
      </w:r>
    </w:p>
    <w:p w14:paraId="7D61C5D7" w14:textId="77777777" w:rsidR="00F3754D" w:rsidRPr="00531E07" w:rsidRDefault="00F3754D" w:rsidP="00EC1D60">
      <w:pPr>
        <w:pStyle w:val="PargrafodaLista"/>
        <w:widowControl/>
        <w:numPr>
          <w:ilvl w:val="2"/>
          <w:numId w:val="11"/>
        </w:numPr>
        <w:ind w:left="0" w:firstLine="0"/>
        <w:rPr>
          <w:rFonts w:ascii="Arial" w:hAnsi="Arial" w:cs="Arial"/>
        </w:rPr>
      </w:pPr>
      <w:r w:rsidRPr="00531E07">
        <w:rPr>
          <w:rFonts w:ascii="Arial" w:hAnsi="Arial" w:cs="Arial"/>
        </w:rPr>
        <w:t>- Fica designado como Fiscal de Contrato o servidor Pablo Felipe Hubner de Araújo conforme Portaria n° 5.120/2023.</w:t>
      </w:r>
    </w:p>
    <w:p w14:paraId="2AEFB740" w14:textId="77777777" w:rsidR="00F3754D" w:rsidRPr="00531E07" w:rsidRDefault="00F3754D" w:rsidP="00EC1D60">
      <w:pPr>
        <w:pStyle w:val="PargrafodaLista"/>
        <w:widowControl/>
        <w:numPr>
          <w:ilvl w:val="1"/>
          <w:numId w:val="11"/>
        </w:numPr>
        <w:ind w:left="0" w:firstLine="0"/>
        <w:rPr>
          <w:rFonts w:ascii="Arial" w:hAnsi="Arial" w:cs="Arial"/>
        </w:rPr>
      </w:pPr>
      <w:r w:rsidRPr="00531E07">
        <w:rPr>
          <w:rFonts w:ascii="Arial" w:hAnsi="Arial" w:cs="Arial"/>
        </w:rPr>
        <w:t xml:space="preserve">- </w:t>
      </w:r>
      <w:bookmarkStart w:id="4" w:name="_Hlk159591153"/>
      <w:r w:rsidRPr="00531E07">
        <w:rPr>
          <w:rFonts w:ascii="Arial" w:hAnsi="Arial" w:cs="Arial"/>
        </w:rPr>
        <w:t xml:space="preserve">Constituem atribuições do </w:t>
      </w:r>
      <w:r w:rsidRPr="00531E07">
        <w:rPr>
          <w:rFonts w:ascii="Arial" w:hAnsi="Arial" w:cs="Arial"/>
          <w:b/>
          <w:bCs/>
        </w:rPr>
        <w:t>GESTOR DO CONTRATO,</w:t>
      </w:r>
      <w:r w:rsidRPr="00531E07">
        <w:rPr>
          <w:rFonts w:ascii="Arial" w:hAnsi="Arial" w:cs="Arial"/>
        </w:rPr>
        <w:t xml:space="preserve"> dentre outras, regulamentadas pelo Decreto Municipal n° 6.602/2023:</w:t>
      </w:r>
    </w:p>
    <w:p w14:paraId="4955ECB0" w14:textId="77777777" w:rsidR="00F3754D" w:rsidRPr="00531E07" w:rsidRDefault="00F3754D" w:rsidP="00EC1D60">
      <w:pPr>
        <w:pStyle w:val="PargrafodaLista"/>
        <w:widowControl/>
        <w:numPr>
          <w:ilvl w:val="2"/>
          <w:numId w:val="11"/>
        </w:numPr>
        <w:ind w:left="0" w:firstLine="0"/>
        <w:rPr>
          <w:rFonts w:ascii="Arial" w:hAnsi="Arial" w:cs="Arial"/>
        </w:rPr>
      </w:pPr>
      <w:r w:rsidRPr="00531E07">
        <w:rPr>
          <w:rFonts w:ascii="Arial" w:hAnsi="Arial" w:cs="Arial"/>
        </w:rPr>
        <w:t>- coordenar as atividades relacionadas à fiscalização técnica, administrativa e setorial, de que tratam os incisos II, III e IV do § 7º do art. 14 do Decreto Municipal n° 6.602/23;</w:t>
      </w:r>
    </w:p>
    <w:p w14:paraId="0065FEFF" w14:textId="77777777" w:rsidR="00F3754D" w:rsidRPr="00531E07" w:rsidRDefault="00F3754D" w:rsidP="00EC1D60">
      <w:pPr>
        <w:pStyle w:val="PargrafodaLista"/>
        <w:widowControl/>
        <w:numPr>
          <w:ilvl w:val="2"/>
          <w:numId w:val="11"/>
        </w:numPr>
        <w:ind w:left="0" w:firstLine="0"/>
        <w:rPr>
          <w:rFonts w:ascii="Arial" w:hAnsi="Arial" w:cs="Arial"/>
        </w:rPr>
      </w:pPr>
      <w:r w:rsidRPr="00531E07">
        <w:rPr>
          <w:rFonts w:ascii="Arial" w:hAnsi="Arial" w:cs="Arial"/>
        </w:rPr>
        <w:t>- acompanhar a manutenção das condições de habilitação do contratado, para fins de empenho de despesa e de pagamento, registrando em relatório os problemas que obstem o fluxo normal da liquidação e do pagamento da despesa;</w:t>
      </w:r>
    </w:p>
    <w:p w14:paraId="63F4350E" w14:textId="77777777" w:rsidR="00F3754D" w:rsidRPr="00531E07" w:rsidRDefault="00F3754D" w:rsidP="00EC1D60">
      <w:pPr>
        <w:pStyle w:val="PargrafodaLista"/>
        <w:widowControl/>
        <w:numPr>
          <w:ilvl w:val="2"/>
          <w:numId w:val="11"/>
        </w:numPr>
        <w:ind w:left="0" w:firstLine="0"/>
        <w:rPr>
          <w:rFonts w:ascii="Arial" w:hAnsi="Arial" w:cs="Arial"/>
        </w:rPr>
      </w:pPr>
      <w:r w:rsidRPr="00531E07">
        <w:rPr>
          <w:rFonts w:ascii="Arial" w:hAnsi="Arial" w:cs="Arial"/>
        </w:rPr>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2AA451AD" w14:textId="77777777" w:rsidR="00F3754D" w:rsidRPr="00531E07" w:rsidRDefault="00F3754D" w:rsidP="00EC1D60">
      <w:pPr>
        <w:pStyle w:val="PargrafodaLista"/>
        <w:widowControl/>
        <w:numPr>
          <w:ilvl w:val="2"/>
          <w:numId w:val="11"/>
        </w:numPr>
        <w:ind w:left="0" w:firstLine="0"/>
        <w:rPr>
          <w:rFonts w:ascii="Arial" w:hAnsi="Arial" w:cs="Arial"/>
        </w:rPr>
      </w:pPr>
      <w:r w:rsidRPr="00531E07">
        <w:rPr>
          <w:rFonts w:ascii="Arial" w:hAnsi="Arial" w:cs="Arial"/>
        </w:rPr>
        <w:t>coordenar os atos preparatórios à instrução processual e ao envio da documentação pertinente ao setor de contratos para a formalização dos procedimentos previstos no inciso I do § 7º do art. 14 do Decreto Municipal n° 6.602/23;</w:t>
      </w:r>
    </w:p>
    <w:p w14:paraId="7CDE17CF" w14:textId="77777777" w:rsidR="00F3754D" w:rsidRPr="00531E07" w:rsidRDefault="00F3754D" w:rsidP="00EC1D60">
      <w:pPr>
        <w:pStyle w:val="PargrafodaLista"/>
        <w:widowControl/>
        <w:numPr>
          <w:ilvl w:val="2"/>
          <w:numId w:val="11"/>
        </w:numPr>
        <w:ind w:left="0" w:firstLine="0"/>
        <w:rPr>
          <w:rFonts w:ascii="Arial" w:hAnsi="Arial" w:cs="Arial"/>
        </w:rPr>
      </w:pPr>
      <w:r w:rsidRPr="00531E07">
        <w:rPr>
          <w:rFonts w:ascii="Arial" w:hAnsi="Arial" w:cs="Arial"/>
        </w:rPr>
        <w:t>elaborar o relatório final de que trata a alínea “d” do inciso VI do § 3º do art. 174 da Lei nº 14.133, de 2021, com as informações obtidas durante a execução do contrato, com apoio dos fiscais técnico, administrativo e setorial;</w:t>
      </w:r>
    </w:p>
    <w:p w14:paraId="6F4468B7" w14:textId="77777777" w:rsidR="00F3754D" w:rsidRPr="00531E07" w:rsidRDefault="00F3754D" w:rsidP="00EC1D60">
      <w:pPr>
        <w:pStyle w:val="PargrafodaLista"/>
        <w:widowControl/>
        <w:numPr>
          <w:ilvl w:val="2"/>
          <w:numId w:val="11"/>
        </w:numPr>
        <w:ind w:left="0" w:firstLine="0"/>
        <w:rPr>
          <w:rFonts w:ascii="Arial" w:hAnsi="Arial" w:cs="Arial"/>
        </w:rPr>
      </w:pPr>
      <w:r w:rsidRPr="00531E07">
        <w:rPr>
          <w:rFonts w:ascii="Arial" w:hAnsi="Arial" w:cs="Arial"/>
        </w:rPr>
        <w:t>coordenar a atualização contínua do relatório de riscos durante a gestão do contrato, com apoio dos fiscais técnico, administrativo e setorial;</w:t>
      </w:r>
    </w:p>
    <w:p w14:paraId="2E7232E3" w14:textId="77777777" w:rsidR="00F3754D" w:rsidRPr="00531E07" w:rsidRDefault="00F3754D" w:rsidP="00EC1D60">
      <w:pPr>
        <w:pStyle w:val="PargrafodaLista"/>
        <w:widowControl/>
        <w:numPr>
          <w:ilvl w:val="2"/>
          <w:numId w:val="11"/>
        </w:numPr>
        <w:ind w:left="0" w:firstLine="0"/>
        <w:rPr>
          <w:rFonts w:ascii="Arial" w:hAnsi="Arial" w:cs="Arial"/>
        </w:rPr>
      </w:pPr>
      <w:r w:rsidRPr="00531E07">
        <w:rPr>
          <w:rFonts w:ascii="Arial" w:hAnsi="Arial" w:cs="Arial"/>
        </w:rPr>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6E16F26C" w14:textId="77777777" w:rsidR="00F3754D" w:rsidRPr="00531E07" w:rsidRDefault="00F3754D" w:rsidP="00EC1D60">
      <w:pPr>
        <w:pStyle w:val="PargrafodaLista"/>
        <w:widowControl/>
        <w:numPr>
          <w:ilvl w:val="2"/>
          <w:numId w:val="11"/>
        </w:numPr>
        <w:ind w:left="0" w:firstLine="0"/>
        <w:rPr>
          <w:rFonts w:ascii="Arial" w:hAnsi="Arial" w:cs="Arial"/>
        </w:rPr>
      </w:pPr>
      <w:r w:rsidRPr="00531E07">
        <w:rPr>
          <w:rFonts w:ascii="Arial" w:hAnsi="Arial" w:cs="Arial"/>
        </w:rPr>
        <w:t>realizar o recebimento definitivo do objeto do contrato, mediante termo detalhado que comprove o atendimento das exigências contratuais, quando não for designada comissão de recebimento; e</w:t>
      </w:r>
    </w:p>
    <w:p w14:paraId="73C9F28E" w14:textId="77777777" w:rsidR="00774AE6" w:rsidRPr="00531E07" w:rsidRDefault="00F3754D" w:rsidP="00774AE6">
      <w:pPr>
        <w:pStyle w:val="PargrafodaLista"/>
        <w:widowControl/>
        <w:numPr>
          <w:ilvl w:val="2"/>
          <w:numId w:val="11"/>
        </w:numPr>
        <w:ind w:left="0" w:firstLine="0"/>
        <w:rPr>
          <w:rFonts w:ascii="Arial" w:hAnsi="Arial" w:cs="Arial"/>
        </w:rPr>
      </w:pPr>
      <w:r w:rsidRPr="00531E07">
        <w:rPr>
          <w:rFonts w:ascii="Arial" w:hAnsi="Arial" w:cs="Arial"/>
        </w:rPr>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p>
    <w:p w14:paraId="50F4C1F8" w14:textId="1F329D51" w:rsidR="00774AE6" w:rsidRPr="00531E07" w:rsidRDefault="00D176CA" w:rsidP="00774AE6">
      <w:pPr>
        <w:pStyle w:val="PargrafodaLista"/>
        <w:widowControl/>
        <w:numPr>
          <w:ilvl w:val="2"/>
          <w:numId w:val="11"/>
        </w:numPr>
        <w:ind w:left="0" w:firstLine="0"/>
        <w:rPr>
          <w:rFonts w:ascii="Arial" w:hAnsi="Arial" w:cs="Arial"/>
        </w:rPr>
      </w:pPr>
      <w:r w:rsidRPr="00531E07">
        <w:rPr>
          <w:rFonts w:ascii="Arial" w:hAnsi="Arial" w:cs="Arial"/>
        </w:rPr>
        <w:t xml:space="preserve">Fica designado como gestor do contrato </w:t>
      </w:r>
      <w:bookmarkEnd w:id="4"/>
      <w:r w:rsidR="00774AE6" w:rsidRPr="00531E07">
        <w:t>o Sr. Itacir Lira, conforme Decreto n° 5.627/2021.</w:t>
      </w:r>
    </w:p>
    <w:p w14:paraId="1B09D558" w14:textId="58C2310B" w:rsidR="00A15B77" w:rsidRPr="00531E07" w:rsidRDefault="00A15B77" w:rsidP="00774AE6">
      <w:pPr>
        <w:pStyle w:val="PargrafodaLista"/>
        <w:widowControl/>
        <w:tabs>
          <w:tab w:val="left" w:pos="851"/>
        </w:tabs>
        <w:ind w:left="0"/>
        <w:rPr>
          <w:rFonts w:ascii="Arial" w:hAnsi="Arial" w:cs="Arial"/>
        </w:rPr>
      </w:pPr>
    </w:p>
    <w:p w14:paraId="386199A9" w14:textId="77777777" w:rsidR="00F3754D" w:rsidRPr="00531E07" w:rsidRDefault="00F3754D" w:rsidP="00A15B77">
      <w:pPr>
        <w:pStyle w:val="PargrafodaLista"/>
        <w:widowControl/>
        <w:numPr>
          <w:ilvl w:val="0"/>
          <w:numId w:val="11"/>
        </w:numPr>
        <w:ind w:left="0" w:firstLine="0"/>
        <w:rPr>
          <w:rFonts w:ascii="Arial" w:hAnsi="Arial" w:cs="Arial"/>
          <w:b/>
          <w:bCs/>
        </w:rPr>
      </w:pPr>
      <w:r w:rsidRPr="00531E07">
        <w:rPr>
          <w:rFonts w:ascii="Arial" w:hAnsi="Arial" w:cs="Arial"/>
          <w:b/>
          <w:bCs/>
        </w:rPr>
        <w:t>– DOS CRITÉRIOS DE PAGAMENTO E CORREÇÃO MONETÁRIA</w:t>
      </w:r>
    </w:p>
    <w:p w14:paraId="1350AFE1" w14:textId="77777777" w:rsidR="00F3754D" w:rsidRPr="00531E07" w:rsidRDefault="00F3754D" w:rsidP="00A15B77">
      <w:pPr>
        <w:pStyle w:val="PargrafodaLista"/>
        <w:widowControl/>
        <w:numPr>
          <w:ilvl w:val="1"/>
          <w:numId w:val="11"/>
        </w:numPr>
        <w:ind w:left="0" w:firstLine="0"/>
        <w:rPr>
          <w:rFonts w:ascii="Arial" w:hAnsi="Arial" w:cs="Arial"/>
          <w:b/>
          <w:bCs/>
        </w:rPr>
      </w:pPr>
      <w:r w:rsidRPr="00531E07">
        <w:rPr>
          <w:rFonts w:ascii="Arial" w:hAnsi="Arial" w:cs="Arial"/>
          <w:b/>
          <w:bCs/>
        </w:rPr>
        <w:lastRenderedPageBreak/>
        <w:t>- Liquidação</w:t>
      </w:r>
    </w:p>
    <w:p w14:paraId="19780928" w14:textId="371E2218" w:rsidR="00F3754D" w:rsidRPr="00531E07" w:rsidRDefault="00F3754D" w:rsidP="00A15B77">
      <w:pPr>
        <w:pStyle w:val="PargrafodaLista"/>
        <w:widowControl/>
        <w:numPr>
          <w:ilvl w:val="2"/>
          <w:numId w:val="11"/>
        </w:numPr>
        <w:ind w:left="0" w:firstLine="0"/>
        <w:rPr>
          <w:rFonts w:ascii="Arial" w:hAnsi="Arial" w:cs="Arial"/>
        </w:rPr>
      </w:pPr>
      <w:r w:rsidRPr="00531E07">
        <w:rPr>
          <w:rFonts w:ascii="Arial" w:hAnsi="Arial" w:cs="Arial"/>
        </w:rPr>
        <w:t xml:space="preserve">- </w:t>
      </w:r>
      <w:r w:rsidR="00E761FC" w:rsidRPr="00531E07">
        <w:rPr>
          <w:rFonts w:ascii="Arial" w:hAnsi="Arial" w:cs="Arial"/>
        </w:rPr>
        <w:t>A verificação de conformidade do ite</w:t>
      </w:r>
      <w:r w:rsidR="00C74081" w:rsidRPr="00531E07">
        <w:rPr>
          <w:rFonts w:ascii="Arial" w:hAnsi="Arial" w:cs="Arial"/>
        </w:rPr>
        <w:t>m</w:t>
      </w:r>
      <w:r w:rsidR="00E761FC" w:rsidRPr="00531E07">
        <w:rPr>
          <w:rFonts w:ascii="Arial" w:hAnsi="Arial" w:cs="Arial"/>
        </w:rPr>
        <w:t xml:space="preserve"> ocorrerá a partir do recebimento provisório. Admitida à conformidade quantitativa e qualitativa, o ite</w:t>
      </w:r>
      <w:r w:rsidR="009B64CD" w:rsidRPr="00531E07">
        <w:rPr>
          <w:rFonts w:ascii="Arial" w:hAnsi="Arial" w:cs="Arial"/>
        </w:rPr>
        <w:t>m</w:t>
      </w:r>
      <w:r w:rsidR="00E761FC" w:rsidRPr="00531E07">
        <w:rPr>
          <w:rFonts w:ascii="Arial" w:hAnsi="Arial" w:cs="Arial"/>
        </w:rPr>
        <w:t xml:space="preserve"> ser</w:t>
      </w:r>
      <w:r w:rsidR="009B64CD" w:rsidRPr="00531E07">
        <w:rPr>
          <w:rFonts w:ascii="Arial" w:hAnsi="Arial" w:cs="Arial"/>
        </w:rPr>
        <w:t>á</w:t>
      </w:r>
      <w:r w:rsidR="00E761FC" w:rsidRPr="00531E07">
        <w:rPr>
          <w:rFonts w:ascii="Arial" w:hAnsi="Arial" w:cs="Arial"/>
        </w:rPr>
        <w:t xml:space="preserve"> recebido definitivamente, mediante “atesto” na Nota Fiscal, com a consequente aceitação do(s) objeto(s);</w:t>
      </w:r>
    </w:p>
    <w:p w14:paraId="4E86E287" w14:textId="77777777" w:rsidR="00143519" w:rsidRPr="00531E07" w:rsidRDefault="00F3754D" w:rsidP="00A15B77">
      <w:pPr>
        <w:pStyle w:val="PargrafodaLista"/>
        <w:widowControl/>
        <w:numPr>
          <w:ilvl w:val="2"/>
          <w:numId w:val="11"/>
        </w:numPr>
        <w:ind w:left="0" w:firstLine="0"/>
        <w:rPr>
          <w:rFonts w:ascii="Arial" w:hAnsi="Arial" w:cs="Arial"/>
        </w:rPr>
      </w:pPr>
      <w:r w:rsidRPr="00531E07">
        <w:rPr>
          <w:rFonts w:ascii="Arial" w:hAnsi="Arial" w:cs="Arial"/>
        </w:rPr>
        <w:t xml:space="preserve">- </w:t>
      </w:r>
      <w:r w:rsidR="00143519" w:rsidRPr="00531E07">
        <w:rPr>
          <w:rFonts w:ascii="Arial" w:hAnsi="Arial" w:cs="Arial"/>
        </w:rPr>
        <w:t>Deverá conter na nota fiscal ou instrumento de cobrança equivalente apresentado os elementos necessários e essenciais do documento, tais como:</w:t>
      </w:r>
    </w:p>
    <w:p w14:paraId="0DEB2519" w14:textId="5C5BF305" w:rsidR="00F3754D" w:rsidRPr="00531E07" w:rsidRDefault="00F3754D" w:rsidP="00A15B77">
      <w:pPr>
        <w:pStyle w:val="PargrafodaLista"/>
        <w:widowControl/>
        <w:ind w:left="0"/>
        <w:rPr>
          <w:rFonts w:ascii="Arial" w:hAnsi="Arial" w:cs="Arial"/>
        </w:rPr>
      </w:pPr>
      <w:r w:rsidRPr="00531E07">
        <w:rPr>
          <w:rFonts w:ascii="Arial" w:hAnsi="Arial" w:cs="Arial"/>
        </w:rPr>
        <w:t>a)  o prazo de validade;</w:t>
      </w:r>
    </w:p>
    <w:p w14:paraId="10FAE848" w14:textId="77777777" w:rsidR="00F3754D" w:rsidRPr="00531E07" w:rsidRDefault="00F3754D" w:rsidP="00F3754D">
      <w:pPr>
        <w:jc w:val="both"/>
        <w:rPr>
          <w:rFonts w:ascii="Arial" w:hAnsi="Arial" w:cs="Arial"/>
        </w:rPr>
      </w:pPr>
      <w:r w:rsidRPr="00531E07">
        <w:rPr>
          <w:rFonts w:ascii="Arial" w:hAnsi="Arial" w:cs="Arial"/>
        </w:rPr>
        <w:t>b)  a data da emissão;</w:t>
      </w:r>
    </w:p>
    <w:p w14:paraId="04ADCE7A" w14:textId="77777777" w:rsidR="00F3754D" w:rsidRPr="00531E07" w:rsidRDefault="00F3754D" w:rsidP="00F3754D">
      <w:pPr>
        <w:jc w:val="both"/>
        <w:rPr>
          <w:rFonts w:ascii="Arial" w:hAnsi="Arial" w:cs="Arial"/>
        </w:rPr>
      </w:pPr>
      <w:r w:rsidRPr="00531E07">
        <w:rPr>
          <w:rFonts w:ascii="Arial" w:hAnsi="Arial" w:cs="Arial"/>
        </w:rPr>
        <w:t>c)  os dados do contrato e do órgão contratante;</w:t>
      </w:r>
    </w:p>
    <w:p w14:paraId="1AD6DA44" w14:textId="77777777" w:rsidR="00F3754D" w:rsidRPr="00531E07" w:rsidRDefault="00F3754D" w:rsidP="00F3754D">
      <w:pPr>
        <w:jc w:val="both"/>
        <w:rPr>
          <w:rFonts w:ascii="Arial" w:hAnsi="Arial" w:cs="Arial"/>
        </w:rPr>
      </w:pPr>
      <w:r w:rsidRPr="00531E07">
        <w:rPr>
          <w:rFonts w:ascii="Arial" w:hAnsi="Arial" w:cs="Arial"/>
        </w:rPr>
        <w:t>d)  o período respectivo de execução do contrato;</w:t>
      </w:r>
    </w:p>
    <w:p w14:paraId="3F80222B" w14:textId="77777777" w:rsidR="00F3754D" w:rsidRPr="00531E07" w:rsidRDefault="00F3754D" w:rsidP="00F3754D">
      <w:pPr>
        <w:jc w:val="both"/>
        <w:rPr>
          <w:rFonts w:ascii="Arial" w:hAnsi="Arial" w:cs="Arial"/>
        </w:rPr>
      </w:pPr>
      <w:r w:rsidRPr="00531E07">
        <w:rPr>
          <w:rFonts w:ascii="Arial" w:hAnsi="Arial" w:cs="Arial"/>
        </w:rPr>
        <w:t xml:space="preserve">e)  o valor a pagar; </w:t>
      </w:r>
    </w:p>
    <w:p w14:paraId="31AB9FB1" w14:textId="77777777" w:rsidR="00F3754D" w:rsidRPr="00531E07" w:rsidRDefault="00F3754D" w:rsidP="00F3754D">
      <w:pPr>
        <w:jc w:val="both"/>
        <w:rPr>
          <w:rFonts w:ascii="Arial" w:hAnsi="Arial" w:cs="Arial"/>
        </w:rPr>
      </w:pPr>
      <w:r w:rsidRPr="00531E07">
        <w:rPr>
          <w:rFonts w:ascii="Arial" w:hAnsi="Arial" w:cs="Arial"/>
        </w:rPr>
        <w:t xml:space="preserve">f)   número de agência bancária e conta corrente para depósito ou chave pix para transferência, vinculada ao CNPJ, conforme instrução normativa 089/13 do Tribunal de Contas do Estado do Paraná – art. 9.; </w:t>
      </w:r>
    </w:p>
    <w:p w14:paraId="201A1B80" w14:textId="77777777" w:rsidR="00F3754D" w:rsidRPr="00531E07" w:rsidRDefault="00F3754D" w:rsidP="00F3754D">
      <w:pPr>
        <w:jc w:val="both"/>
        <w:rPr>
          <w:rFonts w:ascii="Arial" w:hAnsi="Arial" w:cs="Arial"/>
        </w:rPr>
      </w:pPr>
      <w:r w:rsidRPr="00531E07">
        <w:rPr>
          <w:rFonts w:ascii="Arial" w:hAnsi="Arial" w:cs="Arial"/>
        </w:rPr>
        <w:t>g)   eventual destaque do valor de retenções tributárias cabíveis.</w:t>
      </w:r>
    </w:p>
    <w:p w14:paraId="249DBAF1" w14:textId="77777777" w:rsidR="00F3754D" w:rsidRPr="00531E07" w:rsidRDefault="00F3754D" w:rsidP="00F3754D">
      <w:pPr>
        <w:pStyle w:val="PargrafodaLista"/>
        <w:widowControl/>
        <w:numPr>
          <w:ilvl w:val="2"/>
          <w:numId w:val="11"/>
        </w:numPr>
        <w:ind w:left="0" w:firstLine="0"/>
        <w:rPr>
          <w:rFonts w:ascii="Arial" w:hAnsi="Arial" w:cs="Arial"/>
        </w:rPr>
      </w:pPr>
      <w:r w:rsidRPr="00531E07">
        <w:rPr>
          <w:rFonts w:ascii="Arial" w:hAnsi="Arial" w:cs="Arial"/>
        </w:rPr>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5219874B" w14:textId="77777777" w:rsidR="00F3754D" w:rsidRPr="00531E07" w:rsidRDefault="00F3754D" w:rsidP="00F3754D">
      <w:pPr>
        <w:pStyle w:val="PargrafodaLista"/>
        <w:widowControl/>
        <w:numPr>
          <w:ilvl w:val="2"/>
          <w:numId w:val="11"/>
        </w:numPr>
        <w:ind w:left="0" w:firstLine="0"/>
        <w:rPr>
          <w:rFonts w:ascii="Arial" w:hAnsi="Arial" w:cs="Arial"/>
        </w:rPr>
      </w:pPr>
      <w:r w:rsidRPr="00531E07">
        <w:rPr>
          <w:rFonts w:ascii="Arial" w:hAnsi="Arial" w:cs="Arial"/>
        </w:rPr>
        <w:t>-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Federal nº 14.133/21.</w:t>
      </w:r>
    </w:p>
    <w:p w14:paraId="3868169F" w14:textId="77777777" w:rsidR="00F3754D" w:rsidRPr="00531E07" w:rsidRDefault="00F3754D" w:rsidP="00F3754D">
      <w:pPr>
        <w:pStyle w:val="PargrafodaLista"/>
        <w:widowControl/>
        <w:numPr>
          <w:ilvl w:val="2"/>
          <w:numId w:val="11"/>
        </w:numPr>
        <w:ind w:left="0" w:firstLine="0"/>
        <w:rPr>
          <w:rFonts w:ascii="Arial" w:hAnsi="Arial" w:cs="Arial"/>
        </w:rPr>
      </w:pPr>
      <w:r w:rsidRPr="00531E07">
        <w:rPr>
          <w:rFonts w:ascii="Arial" w:hAnsi="Arial" w:cs="Arial"/>
        </w:rPr>
        <w:t>- As notas fiscais devem ser emitidas em nome do Município de Vera Cruz do Oeste, CNPJ nº 78.101.821/0001-01, Rua Rui Barbosa, 202, Centro, Vera Cruz do Oeste/PR, constando número da licitação, do contrato ou ordem de compra e do Convênio, se for o caso.</w:t>
      </w:r>
    </w:p>
    <w:p w14:paraId="3F6F3A7F" w14:textId="474C6810" w:rsidR="00C16C2C" w:rsidRPr="00531E07" w:rsidRDefault="00C16C2C" w:rsidP="00C16C2C">
      <w:pPr>
        <w:pStyle w:val="PargrafodaLista"/>
        <w:ind w:left="0"/>
        <w:rPr>
          <w:rFonts w:ascii="Arial" w:hAnsi="Arial" w:cs="Arial"/>
        </w:rPr>
      </w:pPr>
      <w:r w:rsidRPr="00531E07">
        <w:rPr>
          <w:rFonts w:ascii="Arial" w:hAnsi="Arial" w:cs="Arial"/>
        </w:rPr>
        <w:t xml:space="preserve">6.1.5.1 - A </w:t>
      </w:r>
      <w:r w:rsidRPr="00531E07">
        <w:rPr>
          <w:rFonts w:ascii="Arial" w:hAnsi="Arial" w:cs="Arial"/>
          <w:bCs/>
        </w:rPr>
        <w:t xml:space="preserve">Nota Fiscal deverá ser expedida pela </w:t>
      </w:r>
      <w:r w:rsidR="00EE52B4" w:rsidRPr="00531E07">
        <w:rPr>
          <w:rFonts w:ascii="Arial" w:hAnsi="Arial" w:cs="Arial"/>
          <w:bCs/>
        </w:rPr>
        <w:t>detentora da ata</w:t>
      </w:r>
      <w:r w:rsidRPr="00531E07">
        <w:rPr>
          <w:rFonts w:ascii="Arial" w:hAnsi="Arial" w:cs="Arial"/>
          <w:bCs/>
        </w:rPr>
        <w:t>, obrigatoriamente com o número do CNPJ apresentado nos documentos de habilitação e na proposta de preços, não se admitindo Notas Fiscais emitidas com outro CNPJ, mesmo aqueles de filiais ou matriz.</w:t>
      </w:r>
    </w:p>
    <w:p w14:paraId="0C38AB74" w14:textId="77777777" w:rsidR="00F3754D" w:rsidRPr="00531E07" w:rsidRDefault="00F3754D" w:rsidP="00F3754D">
      <w:pPr>
        <w:pStyle w:val="PargrafodaLista"/>
        <w:widowControl/>
        <w:numPr>
          <w:ilvl w:val="2"/>
          <w:numId w:val="11"/>
        </w:numPr>
        <w:ind w:left="0" w:firstLine="0"/>
        <w:rPr>
          <w:rFonts w:ascii="Arial" w:hAnsi="Arial" w:cs="Arial"/>
        </w:rPr>
      </w:pPr>
      <w:r w:rsidRPr="00531E07">
        <w:rPr>
          <w:rFonts w:ascii="Arial" w:hAnsi="Arial" w:cs="Arial"/>
        </w:rPr>
        <w:t>- O município de Vera Cruz do Oeste poderá deduzir do montante a pagar os valores correspondentes a multas, dívidas ou indenizações devidas pelo fornecedor.</w:t>
      </w:r>
    </w:p>
    <w:p w14:paraId="751644DF" w14:textId="77777777" w:rsidR="00F3754D" w:rsidRPr="00531E07" w:rsidRDefault="00F3754D" w:rsidP="00F3754D">
      <w:pPr>
        <w:pStyle w:val="PargrafodaLista"/>
        <w:widowControl/>
        <w:numPr>
          <w:ilvl w:val="3"/>
          <w:numId w:val="11"/>
        </w:numPr>
        <w:tabs>
          <w:tab w:val="left" w:pos="851"/>
        </w:tabs>
        <w:ind w:left="0" w:firstLine="0"/>
        <w:rPr>
          <w:rFonts w:ascii="Arial" w:hAnsi="Arial" w:cs="Arial"/>
        </w:rPr>
      </w:pPr>
      <w:r w:rsidRPr="00531E07">
        <w:rPr>
          <w:rFonts w:ascii="Arial" w:hAnsi="Arial" w:cs="Arial"/>
        </w:rPr>
        <w:t>- No caso de ocorrência de irregularidade ou inexecução parcial ou total do objeto do contrato, o pagamento do saldo remanescente ficará suspenso, até ulterior decisão.</w:t>
      </w:r>
    </w:p>
    <w:p w14:paraId="725D2701" w14:textId="55A77E7B" w:rsidR="00F3754D" w:rsidRPr="00531E07" w:rsidRDefault="00F3754D" w:rsidP="00F3754D">
      <w:pPr>
        <w:pStyle w:val="PargrafodaLista"/>
        <w:widowControl/>
        <w:numPr>
          <w:ilvl w:val="2"/>
          <w:numId w:val="11"/>
        </w:numPr>
        <w:ind w:left="0" w:firstLine="0"/>
        <w:rPr>
          <w:rFonts w:ascii="Arial" w:hAnsi="Arial" w:cs="Arial"/>
        </w:rPr>
      </w:pPr>
      <w:r w:rsidRPr="00531E07">
        <w:rPr>
          <w:rFonts w:ascii="Arial" w:hAnsi="Arial" w:cs="Arial"/>
        </w:rPr>
        <w:t xml:space="preserve">- Após o ateste do </w:t>
      </w:r>
      <w:r w:rsidR="00626C30" w:rsidRPr="00531E07">
        <w:rPr>
          <w:rFonts w:ascii="Arial" w:hAnsi="Arial" w:cs="Arial"/>
        </w:rPr>
        <w:t>responsável pelo recebimento</w:t>
      </w:r>
      <w:r w:rsidRPr="00531E07">
        <w:rPr>
          <w:rFonts w:ascii="Arial" w:hAnsi="Arial" w:cs="Arial"/>
        </w:rPr>
        <w:t>, os documentos elencados deverão ser enviados para a Secretaria Municipal de Finanças para fins de liquidação.</w:t>
      </w:r>
    </w:p>
    <w:p w14:paraId="7AAE4546" w14:textId="77777777" w:rsidR="00F3754D" w:rsidRPr="00531E07" w:rsidRDefault="00F3754D" w:rsidP="00F3754D">
      <w:pPr>
        <w:pStyle w:val="PargrafodaLista"/>
        <w:widowControl/>
        <w:numPr>
          <w:ilvl w:val="1"/>
          <w:numId w:val="11"/>
        </w:numPr>
        <w:ind w:left="0" w:firstLine="0"/>
        <w:rPr>
          <w:rFonts w:ascii="Arial" w:hAnsi="Arial" w:cs="Arial"/>
          <w:b/>
          <w:bCs/>
        </w:rPr>
      </w:pPr>
      <w:r w:rsidRPr="00531E07">
        <w:rPr>
          <w:rFonts w:ascii="Arial" w:hAnsi="Arial" w:cs="Arial"/>
          <w:b/>
          <w:bCs/>
        </w:rPr>
        <w:t>- Prazo de pagamento</w:t>
      </w:r>
    </w:p>
    <w:p w14:paraId="0AA48EA3" w14:textId="77777777" w:rsidR="00F3754D" w:rsidRPr="00531E07" w:rsidRDefault="00F3754D" w:rsidP="00F3754D">
      <w:pPr>
        <w:pStyle w:val="PargrafodaLista"/>
        <w:widowControl/>
        <w:numPr>
          <w:ilvl w:val="2"/>
          <w:numId w:val="11"/>
        </w:numPr>
        <w:ind w:left="0" w:firstLine="0"/>
        <w:rPr>
          <w:rFonts w:ascii="Arial" w:hAnsi="Arial" w:cs="Arial"/>
        </w:rPr>
      </w:pPr>
      <w:r w:rsidRPr="00531E07">
        <w:rPr>
          <w:rFonts w:ascii="Arial" w:hAnsi="Arial" w:cs="Arial"/>
        </w:rPr>
        <w:t xml:space="preserve">- </w:t>
      </w:r>
      <w:bookmarkStart w:id="5" w:name="_Hlk159514364"/>
      <w:r w:rsidRPr="00531E07">
        <w:rPr>
          <w:rFonts w:ascii="Arial" w:hAnsi="Arial" w:cs="Arial"/>
        </w:rPr>
        <w:t>O pagamento será efetuado no prazo de até 30 (trinta) mediante a apresentação da NF-e, com o “atesto” do responsável pelo recebimento dos itens, acompanhada da certidão negativa federal e FGTS da contratada;</w:t>
      </w:r>
    </w:p>
    <w:p w14:paraId="6600AE99" w14:textId="77777777" w:rsidR="00F3754D" w:rsidRPr="00531E07" w:rsidRDefault="00F3754D" w:rsidP="00F3754D">
      <w:pPr>
        <w:pStyle w:val="PargrafodaLista"/>
        <w:widowControl/>
        <w:numPr>
          <w:ilvl w:val="2"/>
          <w:numId w:val="11"/>
        </w:numPr>
        <w:ind w:left="0" w:firstLine="0"/>
        <w:rPr>
          <w:rFonts w:ascii="Arial" w:hAnsi="Arial" w:cs="Arial"/>
        </w:rPr>
      </w:pPr>
      <w:r w:rsidRPr="00531E07">
        <w:rPr>
          <w:rFonts w:ascii="Arial" w:hAnsi="Arial" w:cs="Arial"/>
        </w:rPr>
        <w:t>- Nos casos de eventuais atrasos de pagamento, desde que a 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433703F1" w14:textId="77777777" w:rsidR="00F3754D" w:rsidRPr="00531E07" w:rsidRDefault="00F3754D" w:rsidP="00F3754D">
      <w:pPr>
        <w:jc w:val="both"/>
        <w:rPr>
          <w:rFonts w:ascii="Arial" w:hAnsi="Arial" w:cs="Arial"/>
        </w:rPr>
      </w:pPr>
      <w:r w:rsidRPr="00531E07">
        <w:rPr>
          <w:rFonts w:ascii="Arial" w:hAnsi="Arial" w:cs="Arial"/>
        </w:rPr>
        <w:t> </w:t>
      </w:r>
    </w:p>
    <w:p w14:paraId="309EFEA8" w14:textId="77777777" w:rsidR="00F3754D" w:rsidRPr="00531E07" w:rsidRDefault="00F3754D" w:rsidP="00F3754D">
      <w:pPr>
        <w:jc w:val="center"/>
        <w:rPr>
          <w:rFonts w:ascii="Arial" w:hAnsi="Arial" w:cs="Arial"/>
          <w:b/>
          <w:bCs/>
        </w:rPr>
      </w:pPr>
      <w:r w:rsidRPr="00531E07">
        <w:rPr>
          <w:rFonts w:ascii="Arial" w:hAnsi="Arial" w:cs="Arial"/>
          <w:b/>
          <w:bCs/>
        </w:rPr>
        <w:t>valor corrigido = valor original x taxa de correção x período</w:t>
      </w:r>
    </w:p>
    <w:bookmarkEnd w:id="5"/>
    <w:p w14:paraId="5E9C3F28" w14:textId="77777777" w:rsidR="00F3754D" w:rsidRPr="00531E07" w:rsidRDefault="00F3754D" w:rsidP="00F3754D">
      <w:pPr>
        <w:jc w:val="both"/>
        <w:rPr>
          <w:rFonts w:ascii="Arial" w:hAnsi="Arial" w:cs="Arial"/>
        </w:rPr>
      </w:pPr>
      <w:r w:rsidRPr="00531E07">
        <w:rPr>
          <w:rFonts w:ascii="Arial" w:hAnsi="Arial" w:cs="Arial"/>
        </w:rPr>
        <w:t> </w:t>
      </w:r>
    </w:p>
    <w:p w14:paraId="2B2FD05A" w14:textId="77777777" w:rsidR="00F3754D" w:rsidRPr="00531E07" w:rsidRDefault="00F3754D" w:rsidP="00F3754D">
      <w:pPr>
        <w:pStyle w:val="PargrafodaLista"/>
        <w:widowControl/>
        <w:numPr>
          <w:ilvl w:val="1"/>
          <w:numId w:val="11"/>
        </w:numPr>
        <w:ind w:left="0" w:firstLine="0"/>
        <w:rPr>
          <w:rFonts w:ascii="Arial" w:hAnsi="Arial" w:cs="Arial"/>
          <w:b/>
          <w:bCs/>
        </w:rPr>
      </w:pPr>
      <w:r w:rsidRPr="00531E07">
        <w:rPr>
          <w:rFonts w:ascii="Arial" w:hAnsi="Arial" w:cs="Arial"/>
          <w:b/>
          <w:bCs/>
        </w:rPr>
        <w:t>- Forma de pagamento</w:t>
      </w:r>
    </w:p>
    <w:p w14:paraId="6458D8F8" w14:textId="77777777" w:rsidR="00F3754D" w:rsidRPr="00531E07" w:rsidRDefault="00F3754D" w:rsidP="00F3754D">
      <w:pPr>
        <w:pStyle w:val="PargrafodaLista"/>
        <w:widowControl/>
        <w:numPr>
          <w:ilvl w:val="2"/>
          <w:numId w:val="11"/>
        </w:numPr>
        <w:ind w:left="0" w:firstLine="0"/>
        <w:rPr>
          <w:rFonts w:ascii="Arial" w:hAnsi="Arial" w:cs="Arial"/>
        </w:rPr>
      </w:pPr>
      <w:r w:rsidRPr="00531E07">
        <w:rPr>
          <w:rFonts w:ascii="Arial" w:hAnsi="Arial" w:cs="Arial"/>
        </w:rPr>
        <w:t xml:space="preserve">- O pagamento será creditado em conta corrente do credor, por meio eletrônico, devendo, para isso ficar explícito na nota fiscal, o nome do banco, agência, localidade, chave pix e número da </w:t>
      </w:r>
      <w:r w:rsidRPr="00531E07">
        <w:rPr>
          <w:rFonts w:ascii="Arial" w:hAnsi="Arial" w:cs="Arial"/>
        </w:rPr>
        <w:lastRenderedPageBreak/>
        <w:t>conta corrente em que deverá ser efetivado o crédito, sendo que, será dado preferência à conta no Banco do Brasil e Caixa Econômica Federal.</w:t>
      </w:r>
    </w:p>
    <w:p w14:paraId="3F889EDA" w14:textId="77777777" w:rsidR="00F3754D" w:rsidRPr="00531E07" w:rsidRDefault="00F3754D" w:rsidP="00F3754D">
      <w:pPr>
        <w:pStyle w:val="PargrafodaLista"/>
        <w:widowControl/>
        <w:numPr>
          <w:ilvl w:val="2"/>
          <w:numId w:val="11"/>
        </w:numPr>
        <w:ind w:left="0" w:firstLine="0"/>
        <w:rPr>
          <w:rFonts w:ascii="Arial" w:hAnsi="Arial" w:cs="Arial"/>
        </w:rPr>
      </w:pPr>
      <w:r w:rsidRPr="00531E07">
        <w:rPr>
          <w:rFonts w:ascii="Arial" w:hAnsi="Arial" w:cs="Arial"/>
        </w:rPr>
        <w:t>- Quando do pagamento, será efetuada a retenção tributária prevista na legislação aplicável.</w:t>
      </w:r>
    </w:p>
    <w:p w14:paraId="7742D53A" w14:textId="77777777" w:rsidR="00F3754D" w:rsidRPr="00531E07" w:rsidRDefault="00F3754D" w:rsidP="00F3754D">
      <w:pPr>
        <w:pStyle w:val="PargrafodaLista"/>
        <w:widowControl/>
        <w:numPr>
          <w:ilvl w:val="3"/>
          <w:numId w:val="11"/>
        </w:numPr>
        <w:tabs>
          <w:tab w:val="left" w:pos="851"/>
        </w:tabs>
        <w:ind w:left="0" w:firstLine="0"/>
        <w:rPr>
          <w:rFonts w:ascii="Arial" w:hAnsi="Arial" w:cs="Arial"/>
        </w:rPr>
      </w:pPr>
      <w:r w:rsidRPr="00531E07">
        <w:rPr>
          <w:rFonts w:ascii="Arial" w:hAnsi="Arial" w:cs="Arial"/>
        </w:rPr>
        <w:t>- Independentemente do percentual de tributo inserido na planilha, quando houver, serão retidos na fonte, quando da realização do pagamento, os percentuais estabelecidos na legislação vigente.</w:t>
      </w:r>
    </w:p>
    <w:p w14:paraId="59FB0F93" w14:textId="77777777" w:rsidR="00F3754D" w:rsidRPr="00531E07" w:rsidRDefault="00F3754D" w:rsidP="00F3754D">
      <w:pPr>
        <w:pStyle w:val="PargrafodaLista"/>
        <w:widowControl/>
        <w:numPr>
          <w:ilvl w:val="2"/>
          <w:numId w:val="11"/>
        </w:numPr>
        <w:ind w:left="0" w:firstLine="0"/>
        <w:rPr>
          <w:rFonts w:ascii="Arial" w:hAnsi="Arial" w:cs="Arial"/>
        </w:rPr>
      </w:pPr>
      <w:r w:rsidRPr="00531E07">
        <w:rPr>
          <w:rFonts w:ascii="Arial" w:hAnsi="Arial" w:cs="Arial"/>
        </w:rPr>
        <w:t>– A detentora da ata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2E6DE4A" w14:textId="371584E5" w:rsidR="009219EC" w:rsidRPr="00531E07" w:rsidRDefault="009219EC" w:rsidP="00F3754D">
      <w:pPr>
        <w:pStyle w:val="PargrafodaLista"/>
        <w:ind w:left="0"/>
        <w:rPr>
          <w:rFonts w:ascii="Arial" w:hAnsi="Arial" w:cs="Arial"/>
        </w:rPr>
      </w:pPr>
    </w:p>
    <w:p w14:paraId="5DEA942C" w14:textId="28F01D4A" w:rsidR="009219EC" w:rsidRPr="00531E07" w:rsidRDefault="00FE678D" w:rsidP="00460C7B">
      <w:pPr>
        <w:pStyle w:val="PargrafodaLista"/>
        <w:numPr>
          <w:ilvl w:val="0"/>
          <w:numId w:val="11"/>
        </w:numPr>
        <w:ind w:left="0" w:firstLine="0"/>
        <w:rPr>
          <w:rFonts w:ascii="Arial" w:hAnsi="Arial" w:cs="Arial"/>
          <w:b/>
          <w:bCs/>
        </w:rPr>
      </w:pPr>
      <w:r w:rsidRPr="00531E07">
        <w:rPr>
          <w:rFonts w:ascii="Arial" w:hAnsi="Arial" w:cs="Arial"/>
          <w:b/>
          <w:bCs/>
        </w:rPr>
        <w:t>- DO REAJUSTAMENTO</w:t>
      </w:r>
    </w:p>
    <w:p w14:paraId="00ACD55D" w14:textId="77777777" w:rsidR="00460C7B" w:rsidRPr="00531E07" w:rsidRDefault="00460C7B" w:rsidP="00460C7B">
      <w:pPr>
        <w:pStyle w:val="PargrafodaLista"/>
        <w:widowControl/>
        <w:numPr>
          <w:ilvl w:val="1"/>
          <w:numId w:val="11"/>
        </w:numPr>
        <w:tabs>
          <w:tab w:val="left" w:pos="851"/>
        </w:tabs>
        <w:ind w:left="0" w:firstLine="0"/>
      </w:pPr>
      <w:r w:rsidRPr="00531E07">
        <w:t>A Administração poderá revisar os preços registrados, mediante comprovações e justificativas, obedecido o disposto no artigo 184 do Decreto Municipal nº 6.602/2023.</w:t>
      </w:r>
    </w:p>
    <w:p w14:paraId="0181F9A0" w14:textId="77777777" w:rsidR="00460C7B" w:rsidRPr="00531E07" w:rsidRDefault="00460C7B" w:rsidP="00460C7B">
      <w:pPr>
        <w:pStyle w:val="PargrafodaLista"/>
        <w:widowControl/>
        <w:numPr>
          <w:ilvl w:val="1"/>
          <w:numId w:val="11"/>
        </w:numPr>
        <w:tabs>
          <w:tab w:val="left" w:pos="851"/>
        </w:tabs>
        <w:ind w:left="0" w:firstLine="0"/>
      </w:pPr>
      <w:r w:rsidRPr="00531E07">
        <w:t>- A revisão e a atualização dos preços registrados na Ata dependem de autorização da autoridade competente, devendo o órgão gerenciador promover as respectivas modificações, compondo novo quadro de preços registrados e disponibilizando-os no site oficial.</w:t>
      </w:r>
    </w:p>
    <w:p w14:paraId="72522260" w14:textId="77777777" w:rsidR="00460C7B" w:rsidRPr="00531E07" w:rsidRDefault="00460C7B" w:rsidP="00460C7B">
      <w:pPr>
        <w:pStyle w:val="PargrafodaLista"/>
        <w:widowControl/>
        <w:numPr>
          <w:ilvl w:val="2"/>
          <w:numId w:val="11"/>
        </w:numPr>
        <w:tabs>
          <w:tab w:val="left" w:pos="851"/>
        </w:tabs>
        <w:ind w:left="0" w:firstLine="0"/>
      </w:pPr>
      <w:r w:rsidRPr="00531E07">
        <w:t>- A atualização dos preços registrados será feita a partir da aplicação do índice INPC, tendo por termo inicial a data da apresentação da proposta.</w:t>
      </w:r>
    </w:p>
    <w:p w14:paraId="53FDAB81" w14:textId="77777777" w:rsidR="00460C7B" w:rsidRPr="00531E07" w:rsidRDefault="00460C7B" w:rsidP="00460C7B">
      <w:pPr>
        <w:pStyle w:val="PargrafodaLista"/>
        <w:widowControl/>
        <w:numPr>
          <w:ilvl w:val="3"/>
          <w:numId w:val="11"/>
        </w:numPr>
        <w:tabs>
          <w:tab w:val="left" w:pos="851"/>
        </w:tabs>
        <w:ind w:left="0" w:firstLine="0"/>
      </w:pPr>
      <w:r w:rsidRPr="00531E07">
        <w:t>- O reajuste dos preços depende de pedido do fornecedor do item registrado.</w:t>
      </w:r>
    </w:p>
    <w:p w14:paraId="2FF868D9" w14:textId="77777777" w:rsidR="009219EC" w:rsidRPr="00531E07" w:rsidRDefault="009219EC" w:rsidP="00460C7B">
      <w:pPr>
        <w:jc w:val="both"/>
        <w:rPr>
          <w:rFonts w:ascii="Arial" w:hAnsi="Arial" w:cs="Arial"/>
        </w:rPr>
      </w:pPr>
    </w:p>
    <w:p w14:paraId="1516A4D0" w14:textId="77777777" w:rsidR="000366C9" w:rsidRPr="00531E07" w:rsidRDefault="00000000" w:rsidP="00460C7B">
      <w:pPr>
        <w:pStyle w:val="PargrafodaLista"/>
        <w:widowControl/>
        <w:numPr>
          <w:ilvl w:val="0"/>
          <w:numId w:val="11"/>
        </w:numPr>
        <w:ind w:left="0" w:firstLine="0"/>
        <w:rPr>
          <w:rFonts w:ascii="Arial" w:hAnsi="Arial" w:cs="Arial"/>
          <w:b/>
          <w:bCs/>
        </w:rPr>
      </w:pPr>
      <w:r w:rsidRPr="00531E07">
        <w:rPr>
          <w:rFonts w:ascii="Arial" w:hAnsi="Arial" w:cs="Arial"/>
          <w:b/>
          <w:bCs/>
        </w:rPr>
        <w:t xml:space="preserve">– </w:t>
      </w:r>
      <w:r w:rsidR="000366C9" w:rsidRPr="00531E07">
        <w:rPr>
          <w:rFonts w:ascii="Arial" w:hAnsi="Arial" w:cs="Arial"/>
          <w:b/>
          <w:bCs/>
        </w:rPr>
        <w:t>OBRIGAÇÕES DAS PARTES</w:t>
      </w:r>
    </w:p>
    <w:p w14:paraId="20BD7883" w14:textId="77777777" w:rsidR="000366C9" w:rsidRPr="00531E07" w:rsidRDefault="000366C9" w:rsidP="002D4952">
      <w:pPr>
        <w:pStyle w:val="PargrafodaLista"/>
        <w:widowControl/>
        <w:numPr>
          <w:ilvl w:val="1"/>
          <w:numId w:val="11"/>
        </w:numPr>
        <w:ind w:left="0" w:firstLine="0"/>
        <w:rPr>
          <w:rFonts w:ascii="Arial" w:hAnsi="Arial" w:cs="Arial"/>
        </w:rPr>
      </w:pPr>
      <w:r w:rsidRPr="00531E07">
        <w:rPr>
          <w:rFonts w:ascii="Arial" w:hAnsi="Arial" w:cs="Arial"/>
        </w:rPr>
        <w:t>– A ata de registro de preços deverá ser executada fielmente pelas partes de acordo com as cláusulas avençadas e as normas da Lei Federal nº 14.133/21 e seus regulamentos e cada parte responderá pelas consequências de sua inexecução total ou parcial.</w:t>
      </w:r>
    </w:p>
    <w:p w14:paraId="1FC4EEDE" w14:textId="77777777" w:rsidR="000366C9" w:rsidRPr="00531E07" w:rsidRDefault="000366C9" w:rsidP="002D4952">
      <w:pPr>
        <w:pStyle w:val="PargrafodaLista"/>
        <w:widowControl/>
        <w:numPr>
          <w:ilvl w:val="1"/>
          <w:numId w:val="11"/>
        </w:numPr>
        <w:ind w:left="0" w:firstLine="0"/>
        <w:rPr>
          <w:rFonts w:ascii="Arial" w:hAnsi="Arial" w:cs="Arial"/>
        </w:rPr>
      </w:pPr>
      <w:r w:rsidRPr="00531E07">
        <w:rPr>
          <w:rFonts w:ascii="Arial" w:hAnsi="Arial" w:cs="Arial"/>
        </w:rPr>
        <w:t xml:space="preserve">- São obrigações do </w:t>
      </w:r>
      <w:r w:rsidRPr="00531E07">
        <w:rPr>
          <w:rFonts w:ascii="Arial" w:hAnsi="Arial" w:cs="Arial"/>
          <w:b/>
          <w:bCs/>
        </w:rPr>
        <w:t>CONTRATANTE</w:t>
      </w:r>
      <w:r w:rsidRPr="00531E07">
        <w:rPr>
          <w:rFonts w:ascii="Arial" w:hAnsi="Arial" w:cs="Arial"/>
        </w:rPr>
        <w:t>:</w:t>
      </w:r>
    </w:p>
    <w:p w14:paraId="5D47706C" w14:textId="77777777" w:rsidR="002D4952" w:rsidRPr="00531E07" w:rsidRDefault="002D4952" w:rsidP="002D4952">
      <w:pPr>
        <w:pStyle w:val="PargrafodaLista"/>
        <w:widowControl/>
        <w:numPr>
          <w:ilvl w:val="2"/>
          <w:numId w:val="11"/>
        </w:numPr>
        <w:ind w:left="0" w:firstLine="0"/>
      </w:pPr>
      <w:r w:rsidRPr="00531E07">
        <w:rPr>
          <w:rFonts w:ascii="Arial" w:hAnsi="Arial" w:cs="Arial"/>
        </w:rPr>
        <w:t>Acompanhar e fiscalizar o fornecimento do item.</w:t>
      </w:r>
    </w:p>
    <w:p w14:paraId="18B0B927" w14:textId="55B1D2B8" w:rsidR="002D4952" w:rsidRPr="00531E07" w:rsidRDefault="002D4952" w:rsidP="002D4952">
      <w:pPr>
        <w:pStyle w:val="PargrafodaLista"/>
        <w:widowControl/>
        <w:numPr>
          <w:ilvl w:val="2"/>
          <w:numId w:val="11"/>
        </w:numPr>
        <w:ind w:left="0" w:firstLine="0"/>
      </w:pPr>
      <w:r w:rsidRPr="00531E07">
        <w:rPr>
          <w:rFonts w:ascii="Arial" w:hAnsi="Arial" w:cs="Arial"/>
          <w:bCs/>
        </w:rPr>
        <w:t xml:space="preserve">Comunicar prontamente a </w:t>
      </w:r>
      <w:r w:rsidR="00435025" w:rsidRPr="00531E07">
        <w:rPr>
          <w:rFonts w:ascii="Arial" w:hAnsi="Arial" w:cs="Arial"/>
          <w:bCs/>
        </w:rPr>
        <w:t>detentora da ata</w:t>
      </w:r>
      <w:r w:rsidRPr="00531E07">
        <w:rPr>
          <w:rFonts w:ascii="Arial" w:hAnsi="Arial" w:cs="Arial"/>
          <w:bCs/>
        </w:rPr>
        <w:t xml:space="preserve"> qualquer anormalidade e/ou irregularidades verificadas no fornecimento do item dest</w:t>
      </w:r>
      <w:r w:rsidR="00A76B9C" w:rsidRPr="00531E07">
        <w:rPr>
          <w:rFonts w:ascii="Arial" w:hAnsi="Arial" w:cs="Arial"/>
          <w:bCs/>
        </w:rPr>
        <w:t>a ata de registro de preços e do</w:t>
      </w:r>
      <w:r w:rsidRPr="00531E07">
        <w:rPr>
          <w:rFonts w:ascii="Arial" w:hAnsi="Arial" w:cs="Arial"/>
          <w:bCs/>
        </w:rPr>
        <w:t xml:space="preserve"> edital, podendo recusá-los e solicitar a substituição dos que não estejam de acordo com as especificações do termo de referência.</w:t>
      </w:r>
    </w:p>
    <w:p w14:paraId="4EBBBF72" w14:textId="2A97AF5C" w:rsidR="002D4952" w:rsidRPr="00531E07" w:rsidRDefault="002D4952" w:rsidP="002D4952">
      <w:pPr>
        <w:pStyle w:val="PargrafodaLista"/>
        <w:widowControl/>
        <w:numPr>
          <w:ilvl w:val="2"/>
          <w:numId w:val="11"/>
        </w:numPr>
        <w:ind w:left="0" w:firstLine="0"/>
      </w:pPr>
      <w:r w:rsidRPr="00531E07">
        <w:t>Estando o item de acordo com o solicitado e respectiva Nota Fiscal devidamente atestada, efetuar o pagamento nas condições, preços e prazos pactuados nest</w:t>
      </w:r>
      <w:r w:rsidR="00A76B9C" w:rsidRPr="00531E07">
        <w:t>a ata de registro de preços e no</w:t>
      </w:r>
      <w:r w:rsidRPr="00531E07">
        <w:t xml:space="preserve"> edital.</w:t>
      </w:r>
    </w:p>
    <w:p w14:paraId="13AC4DAF" w14:textId="19C9F9AA" w:rsidR="002D4952" w:rsidRPr="00531E07" w:rsidRDefault="002D4952" w:rsidP="002D4952">
      <w:pPr>
        <w:pStyle w:val="PargrafodaLista"/>
        <w:widowControl/>
        <w:numPr>
          <w:ilvl w:val="2"/>
          <w:numId w:val="11"/>
        </w:numPr>
        <w:ind w:left="0" w:firstLine="0"/>
      </w:pPr>
      <w:r w:rsidRPr="00531E07">
        <w:t xml:space="preserve">Acompanhar os prazos de entrega/fornecimento do item, exigindo que a </w:t>
      </w:r>
      <w:r w:rsidR="00A1672C" w:rsidRPr="00531E07">
        <w:rPr>
          <w:rFonts w:ascii="Arial" w:hAnsi="Arial" w:cs="Arial"/>
          <w:bCs/>
        </w:rPr>
        <w:t>detentora da ata</w:t>
      </w:r>
      <w:r w:rsidRPr="00531E07">
        <w:t xml:space="preserve"> tome as providencias necessárias para regularização do fornecimento, sob pena de sanções administrativas previstas na Lei nº 14.133/93 e demais cominações legais.</w:t>
      </w:r>
    </w:p>
    <w:p w14:paraId="542D012C" w14:textId="3E7CA428" w:rsidR="002D4952" w:rsidRPr="00531E07" w:rsidRDefault="002D4952" w:rsidP="002D4952">
      <w:pPr>
        <w:pStyle w:val="PargrafodaLista"/>
        <w:widowControl/>
        <w:numPr>
          <w:ilvl w:val="2"/>
          <w:numId w:val="11"/>
        </w:numPr>
        <w:ind w:left="0" w:firstLine="0"/>
        <w:rPr>
          <w:rFonts w:ascii="Arial" w:hAnsi="Arial" w:cs="Arial"/>
        </w:rPr>
      </w:pPr>
      <w:r w:rsidRPr="00531E07">
        <w:t xml:space="preserve">Proporcionar as condições para que a </w:t>
      </w:r>
      <w:r w:rsidR="00091FCE" w:rsidRPr="00531E07">
        <w:rPr>
          <w:rFonts w:ascii="Arial" w:hAnsi="Arial" w:cs="Arial"/>
          <w:bCs/>
        </w:rPr>
        <w:t xml:space="preserve">detentora da ata </w:t>
      </w:r>
      <w:r w:rsidRPr="00531E07">
        <w:t>possa cumprir as obrigações pactuadas.</w:t>
      </w:r>
    </w:p>
    <w:p w14:paraId="5D92E394" w14:textId="0914E348" w:rsidR="002D4952" w:rsidRPr="00531E07" w:rsidRDefault="002D4952" w:rsidP="002D4952">
      <w:pPr>
        <w:pStyle w:val="PargrafodaLista"/>
        <w:widowControl/>
        <w:numPr>
          <w:ilvl w:val="2"/>
          <w:numId w:val="11"/>
        </w:numPr>
        <w:ind w:left="0" w:firstLine="0"/>
        <w:rPr>
          <w:rFonts w:ascii="Arial" w:hAnsi="Arial" w:cs="Arial"/>
        </w:rPr>
      </w:pPr>
      <w:bookmarkStart w:id="6" w:name="_Hlk171066226"/>
      <w:r w:rsidRPr="00531E07">
        <w:rPr>
          <w:rFonts w:ascii="Arial" w:hAnsi="Arial" w:cs="Arial"/>
        </w:rPr>
        <w:t xml:space="preserve">Comunicar, por escrito à </w:t>
      </w:r>
      <w:r w:rsidR="001A6EDB" w:rsidRPr="00531E07">
        <w:rPr>
          <w:rFonts w:ascii="Arial" w:hAnsi="Arial" w:cs="Arial"/>
          <w:bCs/>
        </w:rPr>
        <w:t xml:space="preserve">detentora da ata </w:t>
      </w:r>
      <w:r w:rsidRPr="00531E07">
        <w:rPr>
          <w:rFonts w:ascii="Arial" w:hAnsi="Arial" w:cs="Arial"/>
        </w:rPr>
        <w:t>o não-recebimento dos itens, apontando as razões, quando for o caso, da(s) sua(s) não-adequação(ões) aos termos contratuais.</w:t>
      </w:r>
    </w:p>
    <w:bookmarkEnd w:id="6"/>
    <w:p w14:paraId="67318280" w14:textId="57D44C8F" w:rsidR="002D4952" w:rsidRPr="00531E07" w:rsidRDefault="002D4952" w:rsidP="00E12AAE">
      <w:pPr>
        <w:pStyle w:val="PargrafodaLista"/>
        <w:widowControl/>
        <w:numPr>
          <w:ilvl w:val="2"/>
          <w:numId w:val="11"/>
        </w:numPr>
        <w:tabs>
          <w:tab w:val="left" w:pos="567"/>
          <w:tab w:val="left" w:pos="851"/>
        </w:tabs>
        <w:ind w:left="0" w:firstLine="0"/>
        <w:rPr>
          <w:rFonts w:ascii="Arial" w:hAnsi="Arial" w:cs="Arial"/>
          <w:bCs/>
        </w:rPr>
      </w:pPr>
      <w:r w:rsidRPr="00531E07">
        <w:rPr>
          <w:rFonts w:ascii="Arial" w:hAnsi="Arial" w:cs="Arial"/>
          <w:bCs/>
        </w:rPr>
        <w:t xml:space="preserve">Fornecer, a qualquer tempo, mediante solicitação da </w:t>
      </w:r>
      <w:r w:rsidR="001A6EDB" w:rsidRPr="00531E07">
        <w:rPr>
          <w:rFonts w:ascii="Arial" w:hAnsi="Arial" w:cs="Arial"/>
          <w:bCs/>
        </w:rPr>
        <w:t>detentora da ata</w:t>
      </w:r>
      <w:r w:rsidRPr="00531E07">
        <w:rPr>
          <w:rFonts w:ascii="Arial" w:hAnsi="Arial" w:cs="Arial"/>
          <w:bCs/>
        </w:rPr>
        <w:t xml:space="preserve">, informações e esclarecimentos adicionais, dirimir as dúvidas e orientar em todos os casos omissos </w:t>
      </w:r>
      <w:bookmarkStart w:id="7" w:name="_Hlk171068308"/>
      <w:r w:rsidRPr="00531E07">
        <w:rPr>
          <w:rFonts w:ascii="Arial" w:hAnsi="Arial" w:cs="Arial"/>
          <w:bCs/>
        </w:rPr>
        <w:t>relativos ao objeto pactuado.</w:t>
      </w:r>
    </w:p>
    <w:bookmarkEnd w:id="7"/>
    <w:p w14:paraId="71684B41" w14:textId="77777777" w:rsidR="002D4952" w:rsidRPr="00531E07" w:rsidRDefault="002D4952" w:rsidP="00E12AAE">
      <w:pPr>
        <w:pStyle w:val="PargrafodaLista"/>
        <w:widowControl/>
        <w:numPr>
          <w:ilvl w:val="2"/>
          <w:numId w:val="11"/>
        </w:numPr>
        <w:tabs>
          <w:tab w:val="left" w:pos="567"/>
          <w:tab w:val="left" w:pos="851"/>
        </w:tabs>
        <w:ind w:left="0" w:firstLine="0"/>
        <w:rPr>
          <w:rFonts w:ascii="Arial" w:hAnsi="Arial" w:cs="Arial"/>
          <w:bCs/>
        </w:rPr>
      </w:pPr>
      <w:r w:rsidRPr="00531E07">
        <w:rPr>
          <w:rFonts w:ascii="Arial" w:hAnsi="Arial" w:cs="Arial"/>
          <w:bCs/>
        </w:rPr>
        <w:t xml:space="preserve">Aplicar sanções administrativas contratuais pertinentes, quando necessárias. </w:t>
      </w:r>
    </w:p>
    <w:p w14:paraId="401E5963" w14:textId="298F9F64" w:rsidR="000366C9" w:rsidRPr="00531E07" w:rsidRDefault="000366C9" w:rsidP="00E12AAE">
      <w:pPr>
        <w:pStyle w:val="PargrafodaLista"/>
        <w:widowControl/>
        <w:numPr>
          <w:ilvl w:val="1"/>
          <w:numId w:val="11"/>
        </w:numPr>
        <w:ind w:left="0" w:firstLine="0"/>
        <w:rPr>
          <w:rFonts w:ascii="Arial" w:hAnsi="Arial" w:cs="Arial"/>
        </w:rPr>
      </w:pPr>
      <w:r w:rsidRPr="00531E07">
        <w:rPr>
          <w:rFonts w:ascii="Arial" w:hAnsi="Arial" w:cs="Arial"/>
        </w:rPr>
        <w:t xml:space="preserve">- São obrigações da </w:t>
      </w:r>
      <w:r w:rsidRPr="00531E07">
        <w:rPr>
          <w:rFonts w:ascii="Arial" w:hAnsi="Arial" w:cs="Arial"/>
          <w:b/>
          <w:bCs/>
        </w:rPr>
        <w:t>DETENTORA DA ATA</w:t>
      </w:r>
      <w:r w:rsidRPr="00531E07">
        <w:rPr>
          <w:rFonts w:ascii="Arial" w:hAnsi="Arial" w:cs="Arial"/>
        </w:rPr>
        <w:t>:</w:t>
      </w:r>
    </w:p>
    <w:p w14:paraId="1D56012C" w14:textId="06AD032C" w:rsidR="009E4582" w:rsidRPr="00531E07" w:rsidRDefault="000366C9" w:rsidP="00E12AAE">
      <w:pPr>
        <w:pStyle w:val="PargrafodaLista"/>
        <w:widowControl/>
        <w:numPr>
          <w:ilvl w:val="2"/>
          <w:numId w:val="11"/>
        </w:numPr>
        <w:ind w:left="0" w:firstLine="0"/>
      </w:pPr>
      <w:r w:rsidRPr="00531E07">
        <w:rPr>
          <w:rFonts w:ascii="Arial" w:hAnsi="Arial" w:cs="Arial"/>
        </w:rPr>
        <w:t xml:space="preserve">– </w:t>
      </w:r>
      <w:r w:rsidR="009E4582" w:rsidRPr="00531E07">
        <w:rPr>
          <w:rFonts w:ascii="Arial" w:hAnsi="Arial" w:cs="Arial"/>
        </w:rPr>
        <w:t>Fornecer o item/diesel, conforme as especificações constantes no Termo de Referência/proposta,</w:t>
      </w:r>
      <w:r w:rsidR="009E4582" w:rsidRPr="00531E07">
        <w:rPr>
          <w:rFonts w:ascii="Arial" w:hAnsi="Arial" w:cs="Arial"/>
          <w:bCs/>
        </w:rPr>
        <w:t xml:space="preserve"> </w:t>
      </w:r>
      <w:r w:rsidR="009E4582" w:rsidRPr="00531E07">
        <w:rPr>
          <w:rFonts w:ascii="Arial" w:hAnsi="Arial" w:cs="Arial"/>
        </w:rPr>
        <w:t>cumprindo o prazo determinado e responsabilizar-se pela quantidade e qualidade do produto</w:t>
      </w:r>
      <w:r w:rsidR="009E4582" w:rsidRPr="00531E07">
        <w:rPr>
          <w:rFonts w:ascii="Arial" w:hAnsi="Arial" w:cs="Arial"/>
          <w:bCs/>
        </w:rPr>
        <w:t>.</w:t>
      </w:r>
    </w:p>
    <w:p w14:paraId="0777AF95" w14:textId="77777777" w:rsidR="009E4582" w:rsidRPr="00531E07" w:rsidRDefault="009E4582" w:rsidP="00E12AAE">
      <w:pPr>
        <w:pStyle w:val="PargrafodaLista"/>
        <w:widowControl/>
        <w:numPr>
          <w:ilvl w:val="2"/>
          <w:numId w:val="11"/>
        </w:numPr>
        <w:ind w:left="0" w:firstLine="0"/>
      </w:pPr>
      <w:r w:rsidRPr="00531E07">
        <w:rPr>
          <w:rFonts w:ascii="Arial" w:hAnsi="Arial" w:cs="Arial"/>
        </w:rPr>
        <w:lastRenderedPageBreak/>
        <w:t>– Abastecer os veículos diretamente na bomba com atendimento de frentista.</w:t>
      </w:r>
    </w:p>
    <w:p w14:paraId="15979C42" w14:textId="77777777" w:rsidR="009E4582" w:rsidRPr="00531E07" w:rsidRDefault="009E4582" w:rsidP="009E4582">
      <w:pPr>
        <w:pStyle w:val="PargrafodaLista"/>
        <w:widowControl/>
        <w:numPr>
          <w:ilvl w:val="2"/>
          <w:numId w:val="11"/>
        </w:numPr>
        <w:ind w:left="0" w:firstLine="0"/>
      </w:pPr>
      <w:r w:rsidRPr="00531E07">
        <w:rPr>
          <w:rFonts w:ascii="Arial" w:hAnsi="Arial" w:cs="Arial"/>
        </w:rPr>
        <w:t>Apresentar a respectiva Nota Fiscal contendo em seu corpo a descrição dos produtos/combustível, quantidade abastecida e respectivos valores.</w:t>
      </w:r>
    </w:p>
    <w:p w14:paraId="74523B22" w14:textId="77777777" w:rsidR="009E4582" w:rsidRPr="00531E07" w:rsidRDefault="009E4582" w:rsidP="009E4582">
      <w:pPr>
        <w:pStyle w:val="PargrafodaLista"/>
        <w:widowControl/>
        <w:numPr>
          <w:ilvl w:val="2"/>
          <w:numId w:val="11"/>
        </w:numPr>
        <w:ind w:left="0" w:firstLine="0"/>
      </w:pPr>
      <w:r w:rsidRPr="00531E07">
        <w:rPr>
          <w:rFonts w:ascii="Arial" w:hAnsi="Arial" w:cs="Arial"/>
          <w:bCs/>
        </w:rPr>
        <w:t>Comunicar por escrito o contratante sempre que houver variação de valores, para mais ou para menos, nos itens/produtos contratados.</w:t>
      </w:r>
    </w:p>
    <w:p w14:paraId="11B3792C" w14:textId="77777777" w:rsidR="009E4582" w:rsidRPr="00531E07" w:rsidRDefault="009E4582" w:rsidP="009E4582">
      <w:pPr>
        <w:pStyle w:val="PargrafodaLista"/>
        <w:widowControl/>
        <w:numPr>
          <w:ilvl w:val="2"/>
          <w:numId w:val="11"/>
        </w:numPr>
        <w:ind w:left="0" w:firstLine="0"/>
      </w:pPr>
      <w:r w:rsidRPr="00531E07">
        <w:rPr>
          <w:rFonts w:ascii="Arial" w:hAnsi="Arial" w:cs="Arial"/>
        </w:rPr>
        <w:t>Notificar o CONTRATANTE, por escrito, todas as ocorrências que porventura possam prejudicar ou embaraçar o perfeito fornecimento do item.</w:t>
      </w:r>
    </w:p>
    <w:p w14:paraId="2D3C3D2A" w14:textId="77777777" w:rsidR="009E4582" w:rsidRPr="00531E07" w:rsidRDefault="009E4582" w:rsidP="009E4582">
      <w:pPr>
        <w:pStyle w:val="PargrafodaLista"/>
        <w:widowControl/>
        <w:numPr>
          <w:ilvl w:val="2"/>
          <w:numId w:val="11"/>
        </w:numPr>
        <w:ind w:left="0" w:firstLine="0"/>
      </w:pPr>
      <w:r w:rsidRPr="00531E07">
        <w:rPr>
          <w:rFonts w:ascii="Arial" w:hAnsi="Arial" w:cs="Arial"/>
          <w:bCs/>
        </w:rPr>
        <w:t>Comunicar, imediatamente e por escrito, à Administração Municipal qualquer anormalidade verificada, inclusive de ordem funcional, para que sejam adotadas as providências de regularização necessárias, bem como, qualquer fato que possa implicar no atraso da entrega/fornecimento do item, ou anormalidade que venha interferir na entrega/fornecimento quando solicitado.</w:t>
      </w:r>
    </w:p>
    <w:p w14:paraId="7B03463A" w14:textId="77777777" w:rsidR="009E4582" w:rsidRPr="00531E07" w:rsidRDefault="009E4582" w:rsidP="009E4582">
      <w:pPr>
        <w:pStyle w:val="PargrafodaLista"/>
        <w:widowControl/>
        <w:numPr>
          <w:ilvl w:val="2"/>
          <w:numId w:val="11"/>
        </w:numPr>
        <w:tabs>
          <w:tab w:val="left" w:pos="851"/>
        </w:tabs>
        <w:ind w:left="0" w:firstLine="0"/>
      </w:pPr>
      <w:r w:rsidRPr="00531E07">
        <w:rPr>
          <w:rFonts w:ascii="Arial" w:hAnsi="Arial" w:cs="Arial"/>
          <w:bCs/>
        </w:rPr>
        <w:t>Não transferir a terceiros nem subcontratar, por qualquer forma, nem mesmo parcialmente, as obrigações assumidas.</w:t>
      </w:r>
    </w:p>
    <w:p w14:paraId="47AA1455" w14:textId="77777777" w:rsidR="009E4582" w:rsidRPr="00531E07" w:rsidRDefault="009E4582" w:rsidP="009E4582">
      <w:pPr>
        <w:pStyle w:val="PargrafodaLista"/>
        <w:widowControl/>
        <w:numPr>
          <w:ilvl w:val="2"/>
          <w:numId w:val="11"/>
        </w:numPr>
        <w:tabs>
          <w:tab w:val="left" w:pos="851"/>
        </w:tabs>
        <w:ind w:left="0" w:firstLine="0"/>
      </w:pPr>
      <w:r w:rsidRPr="00531E07">
        <w:t>Em nenhuma hipótese, veicular publicidade ou qualquer outra informação acerca do fornecimento a ser contratado, sem prévia autorização do CONTRATANTE.</w:t>
      </w:r>
    </w:p>
    <w:p w14:paraId="62DAE50E" w14:textId="77777777" w:rsidR="009E4582" w:rsidRPr="00531E07" w:rsidRDefault="009E4582" w:rsidP="009E4582">
      <w:pPr>
        <w:pStyle w:val="PargrafodaLista"/>
        <w:widowControl/>
        <w:numPr>
          <w:ilvl w:val="2"/>
          <w:numId w:val="11"/>
        </w:numPr>
        <w:tabs>
          <w:tab w:val="left" w:pos="851"/>
        </w:tabs>
        <w:ind w:left="0" w:firstLine="0"/>
      </w:pPr>
      <w:r w:rsidRPr="00531E07">
        <w:t>- Manter, durante a execução contratual, em compatibilidade com as obrigações assumidas, todas as condições de qualificação e habilitação exigidas na licitação</w:t>
      </w:r>
      <w:r w:rsidRPr="00531E07">
        <w:rPr>
          <w:rFonts w:ascii="Arial" w:hAnsi="Arial" w:cs="Arial"/>
          <w:bCs/>
        </w:rPr>
        <w:t xml:space="preserve"> </w:t>
      </w:r>
      <w:bookmarkStart w:id="8" w:name="_Hlk169597760"/>
      <w:r w:rsidRPr="00531E07">
        <w:rPr>
          <w:rFonts w:ascii="Arial" w:hAnsi="Arial" w:cs="Arial"/>
          <w:bCs/>
        </w:rPr>
        <w:t>informando o contratante à ocorrência de qualquer alteração nas referidas condições.</w:t>
      </w:r>
    </w:p>
    <w:bookmarkEnd w:id="8"/>
    <w:p w14:paraId="029244AC" w14:textId="196581BC" w:rsidR="009E4582" w:rsidRPr="00531E07" w:rsidRDefault="009E4582" w:rsidP="009E4582">
      <w:pPr>
        <w:pStyle w:val="PargrafodaLista"/>
        <w:widowControl/>
        <w:numPr>
          <w:ilvl w:val="2"/>
          <w:numId w:val="11"/>
        </w:numPr>
        <w:tabs>
          <w:tab w:val="left" w:pos="851"/>
        </w:tabs>
        <w:ind w:left="0" w:firstLine="0"/>
      </w:pPr>
      <w:r w:rsidRPr="00531E07">
        <w:t xml:space="preserve">- </w:t>
      </w:r>
      <w:r w:rsidRPr="00531E07">
        <w:rPr>
          <w:rFonts w:ascii="Arial" w:hAnsi="Arial" w:cs="Arial"/>
          <w:bCs/>
        </w:rPr>
        <w:t xml:space="preserve">Responsabilizar-se por todas as despesas diretas e indiretas relativas à entrega do item tais como: seguros, transporte/frete, tributos, encargos trabalhistas, previdenciários, </w:t>
      </w:r>
      <w:r w:rsidRPr="00531E07">
        <w:rPr>
          <w:rFonts w:ascii="Arial" w:hAnsi="Arial" w:cs="Arial"/>
        </w:rPr>
        <w:t>fiscais, comerciais e de responsabilidade civil decorrentes da execução dest</w:t>
      </w:r>
      <w:r w:rsidR="002A23AC" w:rsidRPr="00531E07">
        <w:rPr>
          <w:rFonts w:ascii="Arial" w:hAnsi="Arial" w:cs="Arial"/>
        </w:rPr>
        <w:t>a ata de registro de preços</w:t>
      </w:r>
      <w:r w:rsidRPr="00531E07">
        <w:rPr>
          <w:rFonts w:ascii="Arial" w:hAnsi="Arial" w:cs="Arial"/>
        </w:rPr>
        <w:t xml:space="preserve">, </w:t>
      </w:r>
      <w:r w:rsidRPr="00531E07">
        <w:rPr>
          <w:rFonts w:ascii="Arial" w:hAnsi="Arial" w:cs="Arial"/>
          <w:bCs/>
        </w:rPr>
        <w:t>sem custo posterior ao município de Vera Cruz do Oeste</w:t>
      </w:r>
      <w:r w:rsidRPr="00531E07">
        <w:rPr>
          <w:rFonts w:ascii="Arial" w:hAnsi="Arial" w:cs="Arial"/>
        </w:rPr>
        <w:t>;</w:t>
      </w:r>
    </w:p>
    <w:p w14:paraId="40613441" w14:textId="77777777" w:rsidR="009E4582" w:rsidRPr="00531E07" w:rsidRDefault="009E4582" w:rsidP="009E4582">
      <w:pPr>
        <w:pStyle w:val="PargrafodaLista"/>
        <w:widowControl/>
        <w:numPr>
          <w:ilvl w:val="2"/>
          <w:numId w:val="11"/>
        </w:numPr>
        <w:tabs>
          <w:tab w:val="left" w:pos="851"/>
        </w:tabs>
        <w:ind w:left="0" w:firstLine="0"/>
      </w:pPr>
      <w:r w:rsidRPr="00531E07">
        <w:rPr>
          <w:rFonts w:ascii="Arial" w:hAnsi="Arial" w:cs="Arial"/>
          <w:bCs/>
        </w:rPr>
        <w:t xml:space="preserve">Responder por danos e avarias que venham a ser causadas por seus empregados ou preposto ao contratante ou a terceiros, desde que fique comprovada sua culpa ou dolo, não excluindo ou reduzindo sua responsabilidade, a fiscalização ou o acompanhamento realizado pelo Contratante, de acordo com a lei nº 14.133/2021. </w:t>
      </w:r>
    </w:p>
    <w:p w14:paraId="6C1E7D2D" w14:textId="77777777" w:rsidR="009E4582" w:rsidRPr="00531E07" w:rsidRDefault="009E4582" w:rsidP="009E4582">
      <w:pPr>
        <w:pStyle w:val="PargrafodaLista"/>
        <w:widowControl/>
        <w:numPr>
          <w:ilvl w:val="2"/>
          <w:numId w:val="11"/>
        </w:numPr>
        <w:tabs>
          <w:tab w:val="left" w:pos="851"/>
        </w:tabs>
        <w:ind w:left="0" w:firstLine="0"/>
      </w:pPr>
      <w:r w:rsidRPr="00531E07">
        <w:rPr>
          <w:rFonts w:ascii="Arial" w:hAnsi="Arial" w:cs="Arial"/>
          <w:bCs/>
        </w:rPr>
        <w:t>Atender com prontidão as reclamações por parte do recebedor dos produtos/combustível</w:t>
      </w:r>
    </w:p>
    <w:p w14:paraId="68B516D7" w14:textId="77777777" w:rsidR="009E4582" w:rsidRPr="00531E07" w:rsidRDefault="009E4582" w:rsidP="009E4582">
      <w:pPr>
        <w:pStyle w:val="PargrafodaLista"/>
        <w:widowControl/>
        <w:numPr>
          <w:ilvl w:val="2"/>
          <w:numId w:val="11"/>
        </w:numPr>
        <w:tabs>
          <w:tab w:val="left" w:pos="851"/>
        </w:tabs>
        <w:ind w:left="0" w:firstLine="0"/>
      </w:pPr>
      <w:r w:rsidRPr="00531E07">
        <w:rPr>
          <w:rFonts w:ascii="Arial" w:hAnsi="Arial" w:cs="Arial"/>
          <w:bCs/>
        </w:rPr>
        <w:t>Responsabilizar-se por quaisquer acidentes, que venham a vitimar seus empregados e/ou terceiros, decorrentes do fornecimento/entrega.</w:t>
      </w:r>
    </w:p>
    <w:p w14:paraId="063A1ABD" w14:textId="77777777" w:rsidR="009E4582" w:rsidRPr="00531E07" w:rsidRDefault="009E4582" w:rsidP="009E4582">
      <w:pPr>
        <w:pStyle w:val="PargrafodaLista"/>
        <w:widowControl/>
        <w:numPr>
          <w:ilvl w:val="2"/>
          <w:numId w:val="11"/>
        </w:numPr>
        <w:tabs>
          <w:tab w:val="left" w:pos="851"/>
        </w:tabs>
        <w:ind w:left="0" w:firstLine="0"/>
      </w:pPr>
      <w:r w:rsidRPr="00531E07">
        <w:rPr>
          <w:rFonts w:ascii="Arial" w:hAnsi="Arial" w:cs="Arial"/>
          <w:bCs/>
        </w:rPr>
        <w:t>Observar rigorosamente as normas técnicas, regulamentadoras, de segurança, de higiene, medicina do trabalho e ambientais, de acordo com a legislação vigente.</w:t>
      </w:r>
    </w:p>
    <w:p w14:paraId="7E2075F6" w14:textId="77777777" w:rsidR="009E4582" w:rsidRPr="00531E07" w:rsidRDefault="009E4582" w:rsidP="009E4582">
      <w:pPr>
        <w:pStyle w:val="PargrafodaLista"/>
        <w:widowControl/>
        <w:numPr>
          <w:ilvl w:val="2"/>
          <w:numId w:val="11"/>
        </w:numPr>
        <w:tabs>
          <w:tab w:val="left" w:pos="851"/>
        </w:tabs>
        <w:ind w:left="0" w:firstLine="0"/>
      </w:pPr>
      <w:r w:rsidRPr="00531E07">
        <w:rPr>
          <w:rFonts w:ascii="Arial" w:hAnsi="Arial" w:cs="Arial"/>
          <w:bCs/>
        </w:rPr>
        <w:t>Cumprir com outras obrigações decorrentes da aplicação do Código de Proteção e Defesa do Consumidor, conforme Lei nº: 8.078/90, que sejam compatíveis com o regime de direito público.</w:t>
      </w:r>
    </w:p>
    <w:p w14:paraId="3E5A4C23" w14:textId="4D15A78B" w:rsidR="009E4582" w:rsidRPr="00531E07" w:rsidRDefault="009E4582" w:rsidP="009E4582">
      <w:pPr>
        <w:widowControl/>
        <w:numPr>
          <w:ilvl w:val="2"/>
          <w:numId w:val="11"/>
        </w:numPr>
        <w:tabs>
          <w:tab w:val="left" w:pos="0"/>
          <w:tab w:val="left" w:pos="851"/>
        </w:tabs>
        <w:autoSpaceDE/>
        <w:autoSpaceDN/>
        <w:ind w:left="0" w:firstLine="0"/>
        <w:jc w:val="both"/>
        <w:rPr>
          <w:rFonts w:ascii="Arial" w:hAnsi="Arial" w:cs="Arial"/>
        </w:rPr>
      </w:pPr>
      <w:r w:rsidRPr="00531E07">
        <w:rPr>
          <w:rFonts w:ascii="Arial" w:hAnsi="Arial" w:cs="Arial"/>
        </w:rPr>
        <w:t>Providenciar correção de deficiências, falhas ou irregularidades constatadas pela CONTRATANTE, referentes às condições firmadas nest</w:t>
      </w:r>
      <w:r w:rsidR="00F1403E" w:rsidRPr="00531E07">
        <w:rPr>
          <w:rFonts w:ascii="Arial" w:hAnsi="Arial" w:cs="Arial"/>
        </w:rPr>
        <w:t>a ata de registro de preços</w:t>
      </w:r>
      <w:r w:rsidRPr="00531E07">
        <w:rPr>
          <w:rFonts w:ascii="Arial" w:hAnsi="Arial" w:cs="Arial"/>
        </w:rPr>
        <w:t>;</w:t>
      </w:r>
    </w:p>
    <w:p w14:paraId="0E40649D" w14:textId="2927B89A" w:rsidR="00800D31" w:rsidRPr="00531E07" w:rsidRDefault="00800D31" w:rsidP="009E4582">
      <w:pPr>
        <w:pStyle w:val="PargrafodaLista"/>
        <w:widowControl/>
        <w:ind w:left="0"/>
        <w:rPr>
          <w:rFonts w:ascii="Arial" w:hAnsi="Arial" w:cs="Arial"/>
        </w:rPr>
      </w:pPr>
    </w:p>
    <w:p w14:paraId="760BB077" w14:textId="77777777" w:rsidR="00FB14D7" w:rsidRPr="00531E07" w:rsidRDefault="00FB14D7" w:rsidP="00D6565A">
      <w:pPr>
        <w:pStyle w:val="PargrafodaLista"/>
        <w:numPr>
          <w:ilvl w:val="0"/>
          <w:numId w:val="11"/>
        </w:numPr>
        <w:ind w:left="0" w:firstLine="0"/>
        <w:rPr>
          <w:rFonts w:ascii="Arial" w:hAnsi="Arial" w:cs="Arial"/>
          <w:b/>
          <w:bCs/>
        </w:rPr>
      </w:pPr>
      <w:r w:rsidRPr="00531E07">
        <w:rPr>
          <w:rFonts w:ascii="Arial" w:hAnsi="Arial" w:cs="Arial"/>
          <w:b/>
          <w:bCs/>
        </w:rPr>
        <w:t>– DA SUBCONTRATAÇÃO</w:t>
      </w:r>
    </w:p>
    <w:p w14:paraId="397DBCE4" w14:textId="77777777" w:rsidR="00FB14D7" w:rsidRPr="00531E07" w:rsidRDefault="00FB14D7" w:rsidP="00D6565A">
      <w:pPr>
        <w:pStyle w:val="PargrafodaLista"/>
        <w:widowControl/>
        <w:numPr>
          <w:ilvl w:val="1"/>
          <w:numId w:val="11"/>
        </w:numPr>
        <w:tabs>
          <w:tab w:val="left" w:pos="426"/>
        </w:tabs>
        <w:ind w:left="0" w:firstLine="0"/>
        <w:rPr>
          <w:rFonts w:ascii="Arial" w:hAnsi="Arial" w:cs="Arial"/>
          <w:color w:val="000000"/>
        </w:rPr>
      </w:pPr>
      <w:r w:rsidRPr="00531E07">
        <w:rPr>
          <w:rFonts w:ascii="Arial" w:hAnsi="Arial" w:cs="Arial"/>
          <w:b/>
          <w:bCs/>
        </w:rPr>
        <w:t xml:space="preserve">– </w:t>
      </w:r>
      <w:r w:rsidRPr="00531E07">
        <w:rPr>
          <w:rFonts w:ascii="Arial" w:hAnsi="Arial" w:cs="Arial"/>
        </w:rPr>
        <w:t xml:space="preserve">Conforme art. 122 da Lei 14.133/2021, </w:t>
      </w:r>
      <w:r w:rsidRPr="00531E07">
        <w:rPr>
          <w:rFonts w:ascii="Arial" w:hAnsi="Arial" w:cs="Arial"/>
          <w:color w:val="000000"/>
        </w:rPr>
        <w:t>§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27C453D1" w14:textId="77777777" w:rsidR="00FB14D7" w:rsidRPr="00531E07" w:rsidRDefault="00FB14D7" w:rsidP="00D6565A">
      <w:pPr>
        <w:pStyle w:val="PargrafodaLista"/>
        <w:widowControl/>
        <w:numPr>
          <w:ilvl w:val="1"/>
          <w:numId w:val="11"/>
        </w:numPr>
        <w:tabs>
          <w:tab w:val="left" w:pos="426"/>
        </w:tabs>
        <w:ind w:left="0" w:firstLine="0"/>
        <w:rPr>
          <w:rFonts w:ascii="Arial" w:hAnsi="Arial" w:cs="Arial"/>
          <w:b/>
          <w:bCs/>
        </w:rPr>
      </w:pPr>
      <w:r w:rsidRPr="00531E07">
        <w:rPr>
          <w:rFonts w:ascii="Arial" w:hAnsi="Arial" w:cs="Arial"/>
        </w:rPr>
        <w:t>De acordo com o art. 150 do Decreto Municipal n° 6.602/2023, neste processo licitatório, não será permitido nenhuma forma de subcontratação.</w:t>
      </w:r>
    </w:p>
    <w:p w14:paraId="50C352B1" w14:textId="77777777" w:rsidR="000225E1" w:rsidRPr="00531E07" w:rsidRDefault="000225E1" w:rsidP="000225E1">
      <w:pPr>
        <w:pStyle w:val="PargrafodaLista"/>
        <w:widowControl/>
        <w:tabs>
          <w:tab w:val="left" w:pos="426"/>
        </w:tabs>
        <w:ind w:left="0"/>
        <w:rPr>
          <w:rFonts w:ascii="Arial" w:hAnsi="Arial" w:cs="Arial"/>
          <w:b/>
          <w:bCs/>
        </w:rPr>
      </w:pPr>
    </w:p>
    <w:p w14:paraId="1A59EF18" w14:textId="7781FEEB" w:rsidR="00466023" w:rsidRPr="00531E07" w:rsidRDefault="00466023" w:rsidP="00D6565A">
      <w:pPr>
        <w:pStyle w:val="PargrafodaLista"/>
        <w:widowControl/>
        <w:numPr>
          <w:ilvl w:val="0"/>
          <w:numId w:val="11"/>
        </w:numPr>
        <w:tabs>
          <w:tab w:val="left" w:pos="426"/>
        </w:tabs>
        <w:ind w:left="0" w:firstLine="0"/>
        <w:rPr>
          <w:rFonts w:ascii="Arial" w:hAnsi="Arial" w:cs="Arial"/>
          <w:b/>
          <w:bCs/>
        </w:rPr>
      </w:pPr>
      <w:bookmarkStart w:id="9" w:name="_Hlk159598170"/>
      <w:r w:rsidRPr="00531E07">
        <w:rPr>
          <w:rFonts w:ascii="Arial" w:hAnsi="Arial" w:cs="Arial"/>
          <w:b/>
          <w:bCs/>
        </w:rPr>
        <w:t>DAS SANÇÕES ADMINISTRATIVAS</w:t>
      </w:r>
    </w:p>
    <w:p w14:paraId="0736330E" w14:textId="77777777" w:rsidR="00466023" w:rsidRPr="00531E07" w:rsidRDefault="00466023" w:rsidP="00466023">
      <w:pPr>
        <w:pStyle w:val="PargrafodaLista"/>
        <w:widowControl/>
        <w:numPr>
          <w:ilvl w:val="1"/>
          <w:numId w:val="11"/>
        </w:numPr>
        <w:ind w:left="0" w:firstLine="0"/>
        <w:rPr>
          <w:rFonts w:ascii="Arial" w:hAnsi="Arial" w:cs="Arial"/>
        </w:rPr>
      </w:pPr>
      <w:r w:rsidRPr="00531E07">
        <w:rPr>
          <w:rFonts w:ascii="Arial" w:hAnsi="Arial" w:cs="Arial"/>
        </w:rPr>
        <w:t xml:space="preserve">-  </w:t>
      </w:r>
      <w:r w:rsidRPr="00531E07">
        <w:rPr>
          <w:rFonts w:ascii="Arial" w:hAnsi="Arial" w:cs="Arial"/>
          <w:color w:val="000000"/>
        </w:rPr>
        <w:t xml:space="preserve">Serão aplicadas ao responsável pelas infrações administrativas previstas </w:t>
      </w:r>
      <w:r w:rsidRPr="00531E07">
        <w:rPr>
          <w:rFonts w:ascii="Arial" w:hAnsi="Arial" w:cs="Arial"/>
        </w:rPr>
        <w:t>na Lei nº 14.133/21, nas seguintes situações, dentre outras:</w:t>
      </w:r>
    </w:p>
    <w:p w14:paraId="45515091" w14:textId="77777777" w:rsidR="00466023" w:rsidRPr="00531E07" w:rsidRDefault="00466023" w:rsidP="00466023">
      <w:pPr>
        <w:pStyle w:val="PargrafodaLista"/>
        <w:widowControl/>
        <w:numPr>
          <w:ilvl w:val="2"/>
          <w:numId w:val="11"/>
        </w:numPr>
        <w:ind w:left="0" w:firstLine="0"/>
        <w:rPr>
          <w:rFonts w:ascii="Arial" w:hAnsi="Arial" w:cs="Arial"/>
        </w:rPr>
      </w:pPr>
      <w:r w:rsidRPr="00531E07">
        <w:rPr>
          <w:rFonts w:ascii="Arial" w:hAnsi="Arial" w:cs="Arial"/>
        </w:rPr>
        <w:lastRenderedPageBreak/>
        <w:t xml:space="preserve">- A multa poderá ser aplicada em conjunto com todas as demais sanções, e </w:t>
      </w:r>
      <w:r w:rsidRPr="00531E07">
        <w:rPr>
          <w:rFonts w:ascii="Arial" w:hAnsi="Arial" w:cs="Arial"/>
          <w:color w:val="000000"/>
        </w:rPr>
        <w:t>não poderá ser inferior a 0,5% (cinco décimos por cento) nem superior a 30% (trinta por cento) do valor do contrato licitado.</w:t>
      </w:r>
    </w:p>
    <w:p w14:paraId="5B8C9228" w14:textId="77777777" w:rsidR="00466023" w:rsidRPr="00531E07" w:rsidRDefault="00466023" w:rsidP="00466023">
      <w:pPr>
        <w:pStyle w:val="PargrafodaLista"/>
        <w:widowControl/>
        <w:numPr>
          <w:ilvl w:val="1"/>
          <w:numId w:val="11"/>
        </w:numPr>
        <w:ind w:left="0" w:firstLine="0"/>
        <w:rPr>
          <w:rFonts w:ascii="Arial" w:hAnsi="Arial" w:cs="Arial"/>
          <w:b/>
          <w:bCs/>
        </w:rPr>
      </w:pPr>
      <w:r w:rsidRPr="00531E07">
        <w:rPr>
          <w:rFonts w:ascii="Arial" w:hAnsi="Arial" w:cs="Arial"/>
          <w:b/>
          <w:bCs/>
        </w:rPr>
        <w:t>- Aplicação de advertência acrescida de multa:</w:t>
      </w:r>
    </w:p>
    <w:p w14:paraId="3ACFED4F" w14:textId="77777777" w:rsidR="00466023" w:rsidRPr="00531E07" w:rsidRDefault="00466023" w:rsidP="00466023">
      <w:pPr>
        <w:pStyle w:val="PargrafodaLista"/>
        <w:widowControl/>
        <w:numPr>
          <w:ilvl w:val="2"/>
          <w:numId w:val="11"/>
        </w:numPr>
        <w:ind w:left="0" w:firstLine="0"/>
        <w:rPr>
          <w:rFonts w:ascii="Arial" w:hAnsi="Arial" w:cs="Arial"/>
        </w:rPr>
      </w:pPr>
      <w:r w:rsidRPr="00531E07">
        <w:rPr>
          <w:rFonts w:ascii="Arial" w:hAnsi="Arial" w:cs="Arial"/>
        </w:rPr>
        <w:t xml:space="preserve">- </w:t>
      </w:r>
      <w:r w:rsidRPr="00531E07">
        <w:rPr>
          <w:rFonts w:ascii="Arial" w:hAnsi="Arial" w:cs="Arial"/>
          <w:color w:val="000000"/>
        </w:rPr>
        <w:t>Dar causa à inexecução parcial do contrato, quando não ser justificar a imposição de penalidade mais grave;</w:t>
      </w:r>
    </w:p>
    <w:p w14:paraId="55CFD54D" w14:textId="77777777" w:rsidR="00466023" w:rsidRPr="00531E07" w:rsidRDefault="00466023" w:rsidP="00466023">
      <w:pPr>
        <w:pStyle w:val="PargrafodaLista"/>
        <w:widowControl/>
        <w:numPr>
          <w:ilvl w:val="1"/>
          <w:numId w:val="11"/>
        </w:numPr>
        <w:ind w:left="0" w:firstLine="0"/>
        <w:rPr>
          <w:rFonts w:ascii="Arial" w:hAnsi="Arial" w:cs="Arial"/>
          <w:b/>
          <w:bCs/>
        </w:rPr>
      </w:pPr>
      <w:r w:rsidRPr="00531E07">
        <w:rPr>
          <w:rFonts w:ascii="Arial" w:hAnsi="Arial" w:cs="Arial"/>
          <w:b/>
          <w:bCs/>
        </w:rPr>
        <w:t>- Aplicação de impedimento de licitar e contratar, acrescida de multa:</w:t>
      </w:r>
    </w:p>
    <w:p w14:paraId="2136D081" w14:textId="77777777" w:rsidR="00466023" w:rsidRPr="00531E07" w:rsidRDefault="00466023" w:rsidP="00466023">
      <w:pPr>
        <w:pStyle w:val="PargrafodaLista"/>
        <w:widowControl/>
        <w:numPr>
          <w:ilvl w:val="2"/>
          <w:numId w:val="11"/>
        </w:numPr>
        <w:tabs>
          <w:tab w:val="left" w:pos="851"/>
        </w:tabs>
        <w:ind w:left="0" w:firstLine="0"/>
        <w:rPr>
          <w:rFonts w:ascii="Arial" w:hAnsi="Arial" w:cs="Arial"/>
        </w:rPr>
      </w:pPr>
      <w:r w:rsidRPr="00531E07">
        <w:rPr>
          <w:rFonts w:ascii="Arial" w:hAnsi="Arial" w:cs="Arial"/>
        </w:rPr>
        <w:t xml:space="preserve">– </w:t>
      </w:r>
      <w:r w:rsidRPr="00531E07">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4EE99D0F" w14:textId="77777777" w:rsidR="00466023" w:rsidRPr="00531E07"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531E07">
        <w:rPr>
          <w:rFonts w:ascii="Arial" w:hAnsi="Arial" w:cs="Arial"/>
          <w:color w:val="000000"/>
          <w:sz w:val="22"/>
          <w:szCs w:val="22"/>
        </w:rPr>
        <w:t>- Dar causa à inexecução parcial do contrato que cause grave dano à Administração, ao funcionamento dos serviços públicos ou ao interesse coletivo;</w:t>
      </w:r>
    </w:p>
    <w:p w14:paraId="733B2B21" w14:textId="77777777" w:rsidR="00466023" w:rsidRPr="00531E07"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531E07">
        <w:rPr>
          <w:rFonts w:ascii="Arial" w:hAnsi="Arial" w:cs="Arial"/>
          <w:color w:val="000000"/>
          <w:sz w:val="22"/>
          <w:szCs w:val="22"/>
        </w:rPr>
        <w:t>dar causa à inexecução total do contrato;</w:t>
      </w:r>
    </w:p>
    <w:p w14:paraId="3FF2734B" w14:textId="77777777" w:rsidR="00466023" w:rsidRPr="00531E07"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531E07">
        <w:rPr>
          <w:rFonts w:ascii="Arial" w:hAnsi="Arial" w:cs="Arial"/>
          <w:color w:val="000000"/>
          <w:sz w:val="22"/>
          <w:szCs w:val="22"/>
        </w:rPr>
        <w:t>- Deixar de entregar a documentação exigida para o certame;</w:t>
      </w:r>
    </w:p>
    <w:p w14:paraId="533DEA13" w14:textId="77777777" w:rsidR="00466023" w:rsidRPr="00531E07"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531E07">
        <w:rPr>
          <w:rFonts w:ascii="Arial" w:hAnsi="Arial" w:cs="Arial"/>
          <w:color w:val="000000"/>
          <w:sz w:val="22"/>
          <w:szCs w:val="22"/>
        </w:rPr>
        <w:t>- Não manter a proposta, salvo em decorrência de fato superveniente devidamente justificado;</w:t>
      </w:r>
    </w:p>
    <w:p w14:paraId="0949AEFA" w14:textId="77777777" w:rsidR="00466023" w:rsidRPr="00531E07"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531E07">
        <w:rPr>
          <w:rFonts w:ascii="Arial" w:hAnsi="Arial" w:cs="Arial"/>
          <w:color w:val="000000"/>
          <w:sz w:val="22"/>
          <w:szCs w:val="22"/>
        </w:rPr>
        <w:t>- Não celebrar o contrato ou não entregar a documentação exigida para a contratação, quando convocado dentro do prazo de validade de sua proposta;</w:t>
      </w:r>
    </w:p>
    <w:p w14:paraId="6ACA58A7" w14:textId="77777777" w:rsidR="00466023" w:rsidRPr="00531E07"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531E07">
        <w:rPr>
          <w:rFonts w:ascii="Arial" w:hAnsi="Arial" w:cs="Arial"/>
          <w:color w:val="000000"/>
          <w:sz w:val="22"/>
          <w:szCs w:val="22"/>
        </w:rPr>
        <w:t>- Ensejar o retardamento da execução ou da entrega do objeto da licitação sem motivo justificado;</w:t>
      </w:r>
    </w:p>
    <w:p w14:paraId="6FB7E278" w14:textId="77777777" w:rsidR="00466023" w:rsidRPr="00531E07" w:rsidRDefault="00466023" w:rsidP="00466023">
      <w:pPr>
        <w:pStyle w:val="PargrafodaLista"/>
        <w:widowControl/>
        <w:numPr>
          <w:ilvl w:val="1"/>
          <w:numId w:val="11"/>
        </w:numPr>
        <w:ind w:left="0" w:firstLine="0"/>
        <w:rPr>
          <w:rFonts w:ascii="Arial" w:hAnsi="Arial" w:cs="Arial"/>
          <w:b/>
          <w:bCs/>
        </w:rPr>
      </w:pPr>
      <w:r w:rsidRPr="00531E07">
        <w:rPr>
          <w:rFonts w:ascii="Arial" w:hAnsi="Arial" w:cs="Arial"/>
          <w:b/>
          <w:bCs/>
        </w:rPr>
        <w:t>- Aplicação de declaração de inidoneidade, acrescida de multa:</w:t>
      </w:r>
    </w:p>
    <w:p w14:paraId="7C7813B2" w14:textId="77777777" w:rsidR="00466023" w:rsidRPr="00531E07" w:rsidRDefault="00466023" w:rsidP="00466023">
      <w:pPr>
        <w:pStyle w:val="PargrafodaLista"/>
        <w:widowControl/>
        <w:numPr>
          <w:ilvl w:val="2"/>
          <w:numId w:val="11"/>
        </w:numPr>
        <w:ind w:left="0" w:firstLine="0"/>
        <w:rPr>
          <w:rFonts w:ascii="Arial" w:hAnsi="Arial" w:cs="Arial"/>
        </w:rPr>
      </w:pPr>
      <w:r w:rsidRPr="00531E07">
        <w:rPr>
          <w:rFonts w:ascii="Arial" w:hAnsi="Arial" w:cs="Arial"/>
        </w:rPr>
        <w:t xml:space="preserve">– </w:t>
      </w:r>
      <w:r w:rsidRPr="00531E07">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2598887B" w14:textId="77777777" w:rsidR="00466023" w:rsidRPr="00531E07"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531E07">
        <w:rPr>
          <w:rFonts w:ascii="Arial" w:hAnsi="Arial" w:cs="Arial"/>
          <w:color w:val="000000"/>
          <w:sz w:val="22"/>
          <w:szCs w:val="22"/>
        </w:rPr>
        <w:t>- Dar causa à inexecução parcial do contrato que cause grave dano à Administração, ao funcionamento dos serviços públicos ou ao interesse coletivo;</w:t>
      </w:r>
    </w:p>
    <w:p w14:paraId="67B8910D" w14:textId="77777777" w:rsidR="00466023" w:rsidRPr="00531E07"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531E07">
        <w:rPr>
          <w:rFonts w:ascii="Arial" w:hAnsi="Arial" w:cs="Arial"/>
          <w:color w:val="000000"/>
          <w:sz w:val="22"/>
          <w:szCs w:val="22"/>
        </w:rPr>
        <w:t>- Dar causa à inexecução total do contrato;</w:t>
      </w:r>
    </w:p>
    <w:p w14:paraId="2EA18CAB" w14:textId="77777777" w:rsidR="00466023" w:rsidRPr="00531E07"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531E07">
        <w:rPr>
          <w:rFonts w:ascii="Arial" w:hAnsi="Arial" w:cs="Arial"/>
          <w:color w:val="000000"/>
          <w:sz w:val="22"/>
          <w:szCs w:val="22"/>
        </w:rPr>
        <w:t>- Deixar de entregar a documentação exigida para o certame;</w:t>
      </w:r>
    </w:p>
    <w:p w14:paraId="069E5A03" w14:textId="77777777" w:rsidR="00466023" w:rsidRPr="00531E07"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531E07">
        <w:rPr>
          <w:rFonts w:ascii="Arial" w:hAnsi="Arial" w:cs="Arial"/>
          <w:color w:val="000000"/>
          <w:sz w:val="22"/>
          <w:szCs w:val="22"/>
        </w:rPr>
        <w:t>- Não manter a proposta, salvo em decorrência de fato superveniente devidamente justificado;</w:t>
      </w:r>
    </w:p>
    <w:p w14:paraId="03EFC90F" w14:textId="77777777" w:rsidR="00466023" w:rsidRPr="00531E07"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531E07">
        <w:rPr>
          <w:rFonts w:ascii="Arial" w:hAnsi="Arial" w:cs="Arial"/>
          <w:color w:val="000000"/>
          <w:sz w:val="22"/>
          <w:szCs w:val="22"/>
        </w:rPr>
        <w:t>- Não celebrar o contrato ou não entregar a documentação exigida para a contratação, quando convocado dentro do prazo de validade de sua proposta;</w:t>
      </w:r>
    </w:p>
    <w:p w14:paraId="2100FF1F" w14:textId="77777777" w:rsidR="00466023" w:rsidRPr="00531E07"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531E07">
        <w:rPr>
          <w:rFonts w:ascii="Arial" w:hAnsi="Arial" w:cs="Arial"/>
          <w:color w:val="000000"/>
          <w:sz w:val="22"/>
          <w:szCs w:val="22"/>
        </w:rPr>
        <w:t>- Ensejar o retardamento da execução ou da entrega do objeto da licitação sem motivo justificado;</w:t>
      </w:r>
      <w:bookmarkStart w:id="10" w:name="art155viii"/>
      <w:bookmarkEnd w:id="10"/>
    </w:p>
    <w:p w14:paraId="3E48045B" w14:textId="77777777" w:rsidR="00466023" w:rsidRPr="00531E07"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531E07">
        <w:rPr>
          <w:rFonts w:ascii="Arial" w:hAnsi="Arial" w:cs="Arial"/>
          <w:color w:val="000000"/>
          <w:sz w:val="22"/>
          <w:szCs w:val="22"/>
        </w:rPr>
        <w:t>- Apresentar declaração ou documentação falsa exigida para o certame ou prestar declaração falsa durante a licitação ou a execução do contrato;</w:t>
      </w:r>
      <w:bookmarkStart w:id="11" w:name="art155ix"/>
      <w:bookmarkEnd w:id="11"/>
    </w:p>
    <w:p w14:paraId="6BDBE475" w14:textId="77777777" w:rsidR="00466023" w:rsidRPr="00531E07"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531E07">
        <w:rPr>
          <w:rFonts w:ascii="Arial" w:hAnsi="Arial" w:cs="Arial"/>
          <w:color w:val="000000"/>
          <w:sz w:val="22"/>
          <w:szCs w:val="22"/>
        </w:rPr>
        <w:t>- Fraudar a licitação ou praticar ato fraudulento na execução do contrato;</w:t>
      </w:r>
      <w:bookmarkStart w:id="12" w:name="art155x"/>
      <w:bookmarkEnd w:id="12"/>
    </w:p>
    <w:p w14:paraId="6DD84EB1" w14:textId="77777777" w:rsidR="00466023" w:rsidRPr="00531E07"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531E07">
        <w:rPr>
          <w:rFonts w:ascii="Arial" w:hAnsi="Arial" w:cs="Arial"/>
          <w:color w:val="000000"/>
          <w:sz w:val="22"/>
          <w:szCs w:val="22"/>
        </w:rPr>
        <w:t>- Comportar-se de modo inidôneo ou cometer fraude de qualquer natureza;</w:t>
      </w:r>
      <w:bookmarkStart w:id="13" w:name="art155xi"/>
      <w:bookmarkEnd w:id="13"/>
    </w:p>
    <w:p w14:paraId="1E4FD59D" w14:textId="77777777" w:rsidR="00466023" w:rsidRPr="00531E07"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531E07">
        <w:rPr>
          <w:rFonts w:ascii="Arial" w:hAnsi="Arial" w:cs="Arial"/>
          <w:color w:val="000000"/>
          <w:sz w:val="22"/>
          <w:szCs w:val="22"/>
        </w:rPr>
        <w:t>- Praticar atos ilícitos com vistas a frustrar os objetivos da licitação;</w:t>
      </w:r>
      <w:bookmarkStart w:id="14" w:name="art155xii"/>
      <w:bookmarkEnd w:id="14"/>
    </w:p>
    <w:p w14:paraId="77C29E81" w14:textId="77777777" w:rsidR="00466023" w:rsidRPr="00531E07"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531E07">
        <w:rPr>
          <w:rFonts w:ascii="Arial" w:hAnsi="Arial" w:cs="Arial"/>
          <w:color w:val="000000"/>
          <w:sz w:val="22"/>
          <w:szCs w:val="22"/>
        </w:rPr>
        <w:t>- Praticar ato lesivo previsto no </w:t>
      </w:r>
      <w:hyperlink r:id="rId7" w:anchor="art5" w:history="1">
        <w:r w:rsidRPr="00531E07">
          <w:rPr>
            <w:rStyle w:val="Hyperlink"/>
            <w:rFonts w:ascii="Arial" w:eastAsiaTheme="majorEastAsia" w:hAnsi="Arial" w:cs="Arial"/>
            <w:sz w:val="22"/>
            <w:szCs w:val="22"/>
          </w:rPr>
          <w:t>art. 5º da Lei nº 12.846, de 1º de agosto de 2013.</w:t>
        </w:r>
      </w:hyperlink>
    </w:p>
    <w:p w14:paraId="0047BD18" w14:textId="77777777" w:rsidR="00466023" w:rsidRPr="00531E07" w:rsidRDefault="00466023" w:rsidP="00466023">
      <w:pPr>
        <w:pStyle w:val="PargrafodaLista"/>
        <w:widowControl/>
        <w:numPr>
          <w:ilvl w:val="1"/>
          <w:numId w:val="11"/>
        </w:numPr>
        <w:ind w:left="0" w:firstLine="0"/>
        <w:rPr>
          <w:rFonts w:ascii="Arial" w:hAnsi="Arial" w:cs="Arial"/>
        </w:rPr>
      </w:pPr>
      <w:r w:rsidRPr="00531E07">
        <w:rPr>
          <w:rFonts w:ascii="Arial" w:hAnsi="Arial" w:cs="Arial"/>
        </w:rPr>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5B2DE981" w14:textId="77777777" w:rsidR="00466023" w:rsidRPr="00531E07" w:rsidRDefault="00466023" w:rsidP="00466023">
      <w:pPr>
        <w:pStyle w:val="PargrafodaLista"/>
        <w:widowControl/>
        <w:numPr>
          <w:ilvl w:val="1"/>
          <w:numId w:val="11"/>
        </w:numPr>
        <w:ind w:left="0" w:firstLine="0"/>
        <w:rPr>
          <w:rFonts w:ascii="Arial" w:hAnsi="Arial" w:cs="Arial"/>
        </w:rPr>
      </w:pPr>
      <w:r w:rsidRPr="00531E07">
        <w:rPr>
          <w:rFonts w:ascii="Arial" w:hAnsi="Arial" w:cs="Arial"/>
        </w:rPr>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0B63E504" w14:textId="0AF0D6DD" w:rsidR="00466023" w:rsidRPr="00531E07" w:rsidRDefault="00466023" w:rsidP="00466023">
      <w:pPr>
        <w:pStyle w:val="PargrafodaLista"/>
        <w:widowControl/>
        <w:numPr>
          <w:ilvl w:val="1"/>
          <w:numId w:val="11"/>
        </w:numPr>
        <w:ind w:left="0" w:firstLine="0"/>
        <w:rPr>
          <w:rFonts w:ascii="Arial" w:hAnsi="Arial" w:cs="Arial"/>
        </w:rPr>
      </w:pPr>
      <w:r w:rsidRPr="00531E07">
        <w:rPr>
          <w:rFonts w:ascii="Arial" w:hAnsi="Arial" w:cs="Arial"/>
        </w:rPr>
        <w:lastRenderedPageBreak/>
        <w:t>- As multas previstas nest</w:t>
      </w:r>
      <w:r w:rsidR="002C1DC7" w:rsidRPr="00531E07">
        <w:rPr>
          <w:rFonts w:ascii="Arial" w:hAnsi="Arial" w:cs="Arial"/>
        </w:rPr>
        <w:t>a</w:t>
      </w:r>
      <w:r w:rsidRPr="00531E07">
        <w:rPr>
          <w:rFonts w:ascii="Arial" w:hAnsi="Arial" w:cs="Arial"/>
        </w:rPr>
        <w:t xml:space="preserve"> </w:t>
      </w:r>
      <w:r w:rsidR="002C1DC7" w:rsidRPr="00531E07">
        <w:rPr>
          <w:rFonts w:ascii="Arial" w:hAnsi="Arial" w:cs="Arial"/>
        </w:rPr>
        <w:t>ata de registro de preços</w:t>
      </w:r>
      <w:r w:rsidRPr="00531E07">
        <w:rPr>
          <w:rFonts w:ascii="Arial" w:hAnsi="Arial" w:cs="Arial"/>
        </w:rPr>
        <w:t xml:space="preserve"> poderão ser descontadas do pagamento eventualmente devido pelo contratante decorrente de outros contratos firmados com a Administração Pública Municipal.</w:t>
      </w:r>
    </w:p>
    <w:bookmarkEnd w:id="9"/>
    <w:p w14:paraId="1F3A3EC8" w14:textId="77777777" w:rsidR="009219EC" w:rsidRPr="00531E07" w:rsidRDefault="009219EC" w:rsidP="00300811">
      <w:pPr>
        <w:tabs>
          <w:tab w:val="left" w:pos="284"/>
        </w:tabs>
        <w:jc w:val="both"/>
        <w:rPr>
          <w:rFonts w:ascii="Arial" w:hAnsi="Arial" w:cs="Arial"/>
        </w:rPr>
      </w:pPr>
    </w:p>
    <w:p w14:paraId="441029D2" w14:textId="77777777" w:rsidR="001F08F9" w:rsidRPr="00531E07" w:rsidRDefault="001F08F9" w:rsidP="001F08F9">
      <w:pPr>
        <w:pStyle w:val="PargrafodaLista"/>
        <w:widowControl/>
        <w:numPr>
          <w:ilvl w:val="0"/>
          <w:numId w:val="11"/>
        </w:numPr>
        <w:rPr>
          <w:rFonts w:ascii="Arial" w:hAnsi="Arial" w:cs="Arial"/>
          <w:b/>
          <w:bCs/>
          <w:color w:val="000000"/>
        </w:rPr>
      </w:pPr>
      <w:r w:rsidRPr="00531E07">
        <w:rPr>
          <w:rFonts w:ascii="Arial" w:hAnsi="Arial" w:cs="Arial"/>
          <w:b/>
          <w:bCs/>
          <w:color w:val="000000"/>
        </w:rPr>
        <w:t xml:space="preserve">DOS CRIMES EM LICITAÇÕES E CONTRATOS ADMINISTRATIVOS </w:t>
      </w:r>
    </w:p>
    <w:p w14:paraId="3B214391" w14:textId="77777777" w:rsidR="001F08F9" w:rsidRPr="00531E07" w:rsidRDefault="001F08F9" w:rsidP="001F08F9">
      <w:pPr>
        <w:pStyle w:val="PargrafodaLista"/>
        <w:widowControl/>
        <w:numPr>
          <w:ilvl w:val="1"/>
          <w:numId w:val="11"/>
        </w:numPr>
        <w:ind w:left="0" w:firstLine="0"/>
        <w:rPr>
          <w:rFonts w:ascii="Arial" w:hAnsi="Arial" w:cs="Arial"/>
          <w:b/>
          <w:bCs/>
        </w:rPr>
      </w:pPr>
      <w:r w:rsidRPr="00531E07">
        <w:rPr>
          <w:rFonts w:ascii="Arial" w:hAnsi="Arial" w:cs="Arial"/>
        </w:rPr>
        <w:t xml:space="preserve">Conforme o código penal </w:t>
      </w:r>
      <w:hyperlink r:id="rId8" w:history="1">
        <w:r w:rsidRPr="00531E07">
          <w:rPr>
            <w:rStyle w:val="Forte"/>
            <w:rFonts w:ascii="Arial" w:hAnsi="Arial" w:cs="Arial"/>
            <w:shd w:val="clear" w:color="auto" w:fill="FFFFFF"/>
          </w:rPr>
          <w:t>Decreto-Lei N</w:t>
        </w:r>
        <w:r w:rsidRPr="00531E07">
          <w:rPr>
            <w:rStyle w:val="Forte"/>
            <w:rFonts w:ascii="Arial" w:hAnsi="Arial" w:cs="Arial"/>
            <w:shd w:val="clear" w:color="auto" w:fill="FFFFFF"/>
            <w:vertAlign w:val="superscript"/>
          </w:rPr>
          <w:t>o</w:t>
        </w:r>
        <w:r w:rsidRPr="00531E07">
          <w:rPr>
            <w:rStyle w:val="Forte"/>
            <w:rFonts w:ascii="Arial" w:hAnsi="Arial" w:cs="Arial"/>
            <w:shd w:val="clear" w:color="auto" w:fill="FFFFFF"/>
          </w:rPr>
          <w:t> 2.848, de 7 de Dezembro de 1940</w:t>
        </w:r>
      </w:hyperlink>
      <w:r w:rsidRPr="00531E07">
        <w:rPr>
          <w:rFonts w:ascii="Arial" w:hAnsi="Arial" w:cs="Arial"/>
          <w:b/>
          <w:bCs/>
        </w:rPr>
        <w:t xml:space="preserve"> </w:t>
      </w:r>
      <w:r w:rsidRPr="00531E07">
        <w:rPr>
          <w:rFonts w:ascii="Arial" w:hAnsi="Arial" w:cs="Arial"/>
        </w:rPr>
        <w:t>constitui crime:</w:t>
      </w:r>
    </w:p>
    <w:p w14:paraId="0629E932" w14:textId="77777777" w:rsidR="001F08F9" w:rsidRPr="00531E07" w:rsidRDefault="001F08F9" w:rsidP="001F08F9">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531E07">
        <w:rPr>
          <w:rFonts w:ascii="Arial" w:hAnsi="Arial" w:cs="Arial"/>
          <w:b/>
          <w:bCs/>
          <w:color w:val="000000"/>
          <w:sz w:val="22"/>
          <w:szCs w:val="22"/>
        </w:rPr>
        <w:t>Frustração do caráter competitivo de licitação</w:t>
      </w:r>
    </w:p>
    <w:p w14:paraId="10E3DCA3" w14:textId="77777777" w:rsidR="001F08F9" w:rsidRPr="00531E07" w:rsidRDefault="00000000" w:rsidP="001F08F9">
      <w:pPr>
        <w:pStyle w:val="NormalWeb"/>
        <w:spacing w:before="0" w:beforeAutospacing="0" w:after="0" w:afterAutospacing="0"/>
        <w:jc w:val="both"/>
        <w:rPr>
          <w:color w:val="000000"/>
          <w:sz w:val="22"/>
          <w:szCs w:val="22"/>
        </w:rPr>
      </w:pPr>
      <w:hyperlink r:id="rId9" w:anchor="art337f" w:history="1">
        <w:r w:rsidR="001F08F9" w:rsidRPr="00531E07">
          <w:rPr>
            <w:rStyle w:val="Hyperlink"/>
            <w:rFonts w:ascii="Arial" w:hAnsi="Arial" w:cs="Arial"/>
            <w:sz w:val="22"/>
            <w:szCs w:val="22"/>
          </w:rPr>
          <w:t>Art. 337-F.</w:t>
        </w:r>
      </w:hyperlink>
      <w:r w:rsidR="001F08F9" w:rsidRPr="00531E07">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001F08F9" w:rsidRPr="00531E07">
        <w:rPr>
          <w:rFonts w:ascii="Arial" w:hAnsi="Arial" w:cs="Arial"/>
          <w:b/>
          <w:bCs/>
          <w:color w:val="000000"/>
          <w:sz w:val="22"/>
          <w:szCs w:val="22"/>
        </w:rPr>
        <w:t>:</w:t>
      </w:r>
    </w:p>
    <w:p w14:paraId="109418E8" w14:textId="77777777" w:rsidR="001F08F9" w:rsidRPr="00531E07" w:rsidRDefault="001F08F9" w:rsidP="001F08F9">
      <w:pPr>
        <w:pStyle w:val="NormalWeb"/>
        <w:spacing w:before="0" w:beforeAutospacing="0" w:after="0" w:afterAutospacing="0"/>
        <w:jc w:val="both"/>
        <w:rPr>
          <w:color w:val="000000"/>
          <w:sz w:val="22"/>
          <w:szCs w:val="22"/>
        </w:rPr>
      </w:pPr>
      <w:r w:rsidRPr="00531E07">
        <w:rPr>
          <w:rFonts w:ascii="Arial" w:hAnsi="Arial" w:cs="Arial"/>
          <w:color w:val="000000"/>
          <w:sz w:val="22"/>
          <w:szCs w:val="22"/>
        </w:rPr>
        <w:t>Pena - reclusão, de 4 (quatro) anos a 8 (oito) anos, e multa.</w:t>
      </w:r>
    </w:p>
    <w:p w14:paraId="1C8C3EE5" w14:textId="77777777" w:rsidR="001F08F9" w:rsidRPr="00531E07" w:rsidRDefault="001F08F9" w:rsidP="001F08F9">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531E07">
        <w:rPr>
          <w:rFonts w:ascii="Arial" w:hAnsi="Arial" w:cs="Arial"/>
          <w:b/>
          <w:bCs/>
          <w:color w:val="000000"/>
          <w:sz w:val="22"/>
          <w:szCs w:val="22"/>
        </w:rPr>
        <w:t>Perturbação de processo licitatório</w:t>
      </w:r>
    </w:p>
    <w:p w14:paraId="4B559D06" w14:textId="77777777" w:rsidR="001F08F9" w:rsidRPr="00531E07" w:rsidRDefault="00000000" w:rsidP="001F08F9">
      <w:pPr>
        <w:pStyle w:val="NormalWeb"/>
        <w:spacing w:before="0" w:beforeAutospacing="0" w:after="0" w:afterAutospacing="0"/>
        <w:jc w:val="both"/>
        <w:rPr>
          <w:color w:val="000000"/>
          <w:sz w:val="22"/>
          <w:szCs w:val="22"/>
        </w:rPr>
      </w:pPr>
      <w:hyperlink r:id="rId10" w:anchor="art337i" w:history="1">
        <w:r w:rsidR="001F08F9" w:rsidRPr="00531E07">
          <w:rPr>
            <w:rStyle w:val="Hyperlink"/>
            <w:rFonts w:ascii="Arial" w:hAnsi="Arial" w:cs="Arial"/>
            <w:sz w:val="22"/>
            <w:szCs w:val="22"/>
          </w:rPr>
          <w:t>Art. 337-I</w:t>
        </w:r>
      </w:hyperlink>
      <w:r w:rsidR="001F08F9" w:rsidRPr="00531E07">
        <w:rPr>
          <w:rFonts w:ascii="Arial" w:hAnsi="Arial" w:cs="Arial"/>
          <w:color w:val="000000"/>
          <w:sz w:val="22"/>
          <w:szCs w:val="22"/>
        </w:rPr>
        <w:t>. Impedir, perturbar ou fraudar a realização de qualquer ato de processo licitatório:</w:t>
      </w:r>
    </w:p>
    <w:p w14:paraId="2E75D41C" w14:textId="77777777" w:rsidR="001F08F9" w:rsidRPr="00531E07" w:rsidRDefault="001F08F9" w:rsidP="001F08F9">
      <w:pPr>
        <w:pStyle w:val="NormalWeb"/>
        <w:spacing w:before="0" w:beforeAutospacing="0" w:after="0" w:afterAutospacing="0"/>
        <w:jc w:val="both"/>
        <w:rPr>
          <w:color w:val="000000"/>
          <w:sz w:val="22"/>
          <w:szCs w:val="22"/>
        </w:rPr>
      </w:pPr>
      <w:r w:rsidRPr="00531E07">
        <w:rPr>
          <w:rFonts w:ascii="Arial" w:hAnsi="Arial" w:cs="Arial"/>
          <w:color w:val="000000"/>
          <w:sz w:val="22"/>
          <w:szCs w:val="22"/>
        </w:rPr>
        <w:t>Pena - detenção, de 6 (seis) meses a 3 (três) anos, e multa.</w:t>
      </w:r>
    </w:p>
    <w:p w14:paraId="79570358" w14:textId="77777777" w:rsidR="001F08F9" w:rsidRPr="00531E07" w:rsidRDefault="001F08F9" w:rsidP="001F08F9">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531E07">
        <w:rPr>
          <w:rFonts w:ascii="Arial" w:hAnsi="Arial" w:cs="Arial"/>
          <w:b/>
          <w:bCs/>
          <w:color w:val="000000"/>
          <w:sz w:val="22"/>
          <w:szCs w:val="22"/>
        </w:rPr>
        <w:t>- Fraude em licitação ou contrato</w:t>
      </w:r>
    </w:p>
    <w:p w14:paraId="1A284A9F" w14:textId="77777777" w:rsidR="001F08F9" w:rsidRPr="00531E07" w:rsidRDefault="00000000" w:rsidP="001F08F9">
      <w:pPr>
        <w:pStyle w:val="NormalWeb"/>
        <w:spacing w:before="0" w:beforeAutospacing="0" w:after="0" w:afterAutospacing="0"/>
        <w:jc w:val="both"/>
        <w:rPr>
          <w:color w:val="000000"/>
          <w:sz w:val="22"/>
          <w:szCs w:val="22"/>
        </w:rPr>
      </w:pPr>
      <w:hyperlink r:id="rId11" w:anchor="art337l" w:history="1">
        <w:r w:rsidR="001F08F9" w:rsidRPr="00531E07">
          <w:rPr>
            <w:rStyle w:val="Hyperlink"/>
            <w:rFonts w:ascii="Arial" w:hAnsi="Arial" w:cs="Arial"/>
            <w:sz w:val="22"/>
            <w:szCs w:val="22"/>
          </w:rPr>
          <w:t>Art. 337-L</w:t>
        </w:r>
      </w:hyperlink>
      <w:r w:rsidR="001F08F9" w:rsidRPr="00531E07">
        <w:rPr>
          <w:rFonts w:ascii="Arial" w:hAnsi="Arial" w:cs="Arial"/>
          <w:color w:val="000000"/>
          <w:sz w:val="22"/>
          <w:szCs w:val="22"/>
        </w:rPr>
        <w:t>. Fraudar, em prejuízo da Administração Pública, licitação ou contrato dela decorrente, mediante:</w:t>
      </w:r>
    </w:p>
    <w:p w14:paraId="16C36EC9" w14:textId="77777777" w:rsidR="001F08F9" w:rsidRPr="00531E07" w:rsidRDefault="001F08F9" w:rsidP="001F08F9">
      <w:pPr>
        <w:pStyle w:val="NormalWeb"/>
        <w:spacing w:before="0" w:beforeAutospacing="0" w:after="0" w:afterAutospacing="0"/>
        <w:jc w:val="both"/>
        <w:rPr>
          <w:color w:val="000000"/>
          <w:sz w:val="22"/>
          <w:szCs w:val="22"/>
        </w:rPr>
      </w:pPr>
      <w:r w:rsidRPr="00531E07">
        <w:rPr>
          <w:rFonts w:ascii="Arial" w:hAnsi="Arial" w:cs="Arial"/>
          <w:color w:val="000000"/>
          <w:sz w:val="22"/>
          <w:szCs w:val="22"/>
        </w:rPr>
        <w:t>I - entrega de mercadoria ou prestação de serviços com qualidade ou em quantidade diversas das previstas no edital ou nos instrumentos contratuais;</w:t>
      </w:r>
    </w:p>
    <w:p w14:paraId="627DD143" w14:textId="77777777" w:rsidR="001F08F9" w:rsidRPr="00531E07" w:rsidRDefault="001F08F9" w:rsidP="001F08F9">
      <w:pPr>
        <w:pStyle w:val="NormalWeb"/>
        <w:spacing w:before="0" w:beforeAutospacing="0" w:after="0" w:afterAutospacing="0"/>
        <w:jc w:val="both"/>
        <w:rPr>
          <w:color w:val="000000"/>
          <w:sz w:val="22"/>
          <w:szCs w:val="22"/>
        </w:rPr>
      </w:pPr>
      <w:r w:rsidRPr="00531E07">
        <w:rPr>
          <w:rFonts w:ascii="Arial" w:hAnsi="Arial" w:cs="Arial"/>
          <w:color w:val="000000"/>
          <w:sz w:val="22"/>
          <w:szCs w:val="22"/>
        </w:rPr>
        <w:t>II - fornecimento, como verdadeira ou perfeita, de mercadoria falsificada, deteriorada, inservível para consumo ou com prazo de validade vencido;</w:t>
      </w:r>
    </w:p>
    <w:p w14:paraId="0FD1D2AE" w14:textId="77777777" w:rsidR="001F08F9" w:rsidRPr="00531E07" w:rsidRDefault="001F08F9" w:rsidP="001F08F9">
      <w:pPr>
        <w:pStyle w:val="NormalWeb"/>
        <w:spacing w:before="0" w:beforeAutospacing="0" w:after="0" w:afterAutospacing="0"/>
        <w:jc w:val="both"/>
        <w:rPr>
          <w:color w:val="000000"/>
          <w:sz w:val="22"/>
          <w:szCs w:val="22"/>
        </w:rPr>
      </w:pPr>
      <w:r w:rsidRPr="00531E07">
        <w:rPr>
          <w:rFonts w:ascii="Arial" w:hAnsi="Arial" w:cs="Arial"/>
          <w:color w:val="000000"/>
          <w:sz w:val="22"/>
          <w:szCs w:val="22"/>
        </w:rPr>
        <w:t>III - entrega de uma mercadoria por outra;</w:t>
      </w:r>
    </w:p>
    <w:p w14:paraId="7F8C20CB" w14:textId="77777777" w:rsidR="001F08F9" w:rsidRPr="00531E07" w:rsidRDefault="001F08F9" w:rsidP="001F08F9">
      <w:pPr>
        <w:pStyle w:val="NormalWeb"/>
        <w:spacing w:before="0" w:beforeAutospacing="0" w:after="0" w:afterAutospacing="0"/>
        <w:jc w:val="both"/>
        <w:rPr>
          <w:color w:val="000000"/>
          <w:sz w:val="22"/>
          <w:szCs w:val="22"/>
        </w:rPr>
      </w:pPr>
      <w:r w:rsidRPr="00531E07">
        <w:rPr>
          <w:rFonts w:ascii="Arial" w:hAnsi="Arial" w:cs="Arial"/>
          <w:color w:val="000000"/>
          <w:sz w:val="22"/>
          <w:szCs w:val="22"/>
        </w:rPr>
        <w:t>IV - alteração da substância, qualidade ou quantidade da mercadoria ou do serviço fornecido;</w:t>
      </w:r>
    </w:p>
    <w:p w14:paraId="3DD305CE" w14:textId="77777777" w:rsidR="001F08F9" w:rsidRPr="00531E07" w:rsidRDefault="001F08F9" w:rsidP="001F08F9">
      <w:pPr>
        <w:pStyle w:val="NormalWeb"/>
        <w:spacing w:before="0" w:beforeAutospacing="0" w:after="0" w:afterAutospacing="0"/>
        <w:jc w:val="both"/>
        <w:rPr>
          <w:color w:val="000000"/>
          <w:sz w:val="22"/>
          <w:szCs w:val="22"/>
        </w:rPr>
      </w:pPr>
      <w:r w:rsidRPr="00531E07">
        <w:rPr>
          <w:rFonts w:ascii="Arial" w:hAnsi="Arial" w:cs="Arial"/>
          <w:color w:val="000000"/>
          <w:sz w:val="22"/>
          <w:szCs w:val="22"/>
        </w:rPr>
        <w:t>V - qualquer meio fraudulento que torne injustamente mais onerosa para a Administração Pública a proposta ou a execução do contrato:</w:t>
      </w:r>
    </w:p>
    <w:p w14:paraId="639285A1" w14:textId="77777777" w:rsidR="001F08F9" w:rsidRPr="00531E07" w:rsidRDefault="001F08F9" w:rsidP="001F08F9">
      <w:pPr>
        <w:pStyle w:val="NormalWeb"/>
        <w:spacing w:before="0" w:beforeAutospacing="0" w:after="0" w:afterAutospacing="0"/>
        <w:jc w:val="both"/>
        <w:rPr>
          <w:color w:val="000000"/>
          <w:sz w:val="22"/>
          <w:szCs w:val="22"/>
        </w:rPr>
      </w:pPr>
      <w:r w:rsidRPr="00531E07">
        <w:rPr>
          <w:rFonts w:ascii="Arial" w:hAnsi="Arial" w:cs="Arial"/>
          <w:color w:val="000000"/>
          <w:sz w:val="22"/>
          <w:szCs w:val="22"/>
        </w:rPr>
        <w:t>Pena - reclusão, de 4 (quatro) anos a 8 (oito) anos, e multa.</w:t>
      </w:r>
    </w:p>
    <w:p w14:paraId="3BD88618" w14:textId="77777777" w:rsidR="001F08F9" w:rsidRPr="00531E07" w:rsidRDefault="001F08F9" w:rsidP="00300811">
      <w:pPr>
        <w:tabs>
          <w:tab w:val="left" w:pos="284"/>
        </w:tabs>
        <w:jc w:val="both"/>
        <w:rPr>
          <w:rFonts w:ascii="Arial" w:hAnsi="Arial" w:cs="Arial"/>
        </w:rPr>
      </w:pPr>
    </w:p>
    <w:p w14:paraId="1887537A" w14:textId="3A3CE3EF" w:rsidR="009219EC" w:rsidRPr="00531E07" w:rsidRDefault="00000000" w:rsidP="00300811">
      <w:pPr>
        <w:pStyle w:val="PargrafodaLista"/>
        <w:numPr>
          <w:ilvl w:val="0"/>
          <w:numId w:val="11"/>
        </w:numPr>
        <w:tabs>
          <w:tab w:val="left" w:pos="284"/>
        </w:tabs>
        <w:ind w:left="0" w:firstLine="0"/>
        <w:rPr>
          <w:rFonts w:ascii="Arial" w:hAnsi="Arial" w:cs="Arial"/>
          <w:b/>
          <w:bCs/>
        </w:rPr>
      </w:pPr>
      <w:r w:rsidRPr="00531E07">
        <w:rPr>
          <w:rFonts w:ascii="Arial" w:hAnsi="Arial" w:cs="Arial"/>
          <w:b/>
          <w:bCs/>
        </w:rPr>
        <w:t>– RESCISÃO CONTRATUAL</w:t>
      </w:r>
    </w:p>
    <w:p w14:paraId="7060D715" w14:textId="77777777" w:rsidR="004D7F47" w:rsidRPr="00531E07" w:rsidRDefault="004D7F47" w:rsidP="001079D6">
      <w:pPr>
        <w:pStyle w:val="PargrafodaLista"/>
        <w:numPr>
          <w:ilvl w:val="1"/>
          <w:numId w:val="11"/>
        </w:numPr>
        <w:tabs>
          <w:tab w:val="left" w:pos="284"/>
        </w:tabs>
        <w:ind w:left="0" w:firstLine="0"/>
        <w:rPr>
          <w:rFonts w:ascii="Arial" w:hAnsi="Arial" w:cs="Arial"/>
        </w:rPr>
      </w:pPr>
      <w:r w:rsidRPr="00531E07">
        <w:rPr>
          <w:rFonts w:ascii="Arial" w:hAnsi="Arial" w:cs="Arial"/>
        </w:rPr>
        <w:t>- O contrato poderá ser rescindido caso ocorram quaisquer dos fatos elencados no art. 137, 138 e 139 da Lei n.º 14.133/21.</w:t>
      </w:r>
    </w:p>
    <w:p w14:paraId="29C214EA" w14:textId="45DDFDDD" w:rsidR="009219EC" w:rsidRPr="00531E07" w:rsidRDefault="00000000" w:rsidP="001079D6">
      <w:pPr>
        <w:pStyle w:val="PargrafodaLista"/>
        <w:numPr>
          <w:ilvl w:val="1"/>
          <w:numId w:val="11"/>
        </w:numPr>
        <w:tabs>
          <w:tab w:val="left" w:pos="284"/>
        </w:tabs>
        <w:ind w:left="0" w:firstLine="0"/>
        <w:rPr>
          <w:rFonts w:ascii="Arial" w:hAnsi="Arial" w:cs="Arial"/>
        </w:rPr>
      </w:pPr>
      <w:r w:rsidRPr="00531E07">
        <w:rPr>
          <w:rFonts w:ascii="Arial" w:hAnsi="Arial" w:cs="Arial"/>
        </w:rPr>
        <w:t>- O contrato se extingue quando cumpridas as obrigações de ambas as partes, ainda que</w:t>
      </w:r>
      <w:r w:rsidR="008A1FA3" w:rsidRPr="00531E07">
        <w:rPr>
          <w:rFonts w:ascii="Arial" w:hAnsi="Arial" w:cs="Arial"/>
        </w:rPr>
        <w:t xml:space="preserve"> isso ocorra antes do prazo estipulado para tanto.</w:t>
      </w:r>
    </w:p>
    <w:p w14:paraId="15A93080" w14:textId="016F51E1" w:rsidR="009219EC" w:rsidRPr="00531E07" w:rsidRDefault="009219EC" w:rsidP="001079D6">
      <w:pPr>
        <w:tabs>
          <w:tab w:val="left" w:pos="284"/>
        </w:tabs>
        <w:jc w:val="both"/>
        <w:rPr>
          <w:rFonts w:ascii="Arial" w:hAnsi="Arial" w:cs="Arial"/>
        </w:rPr>
      </w:pPr>
    </w:p>
    <w:p w14:paraId="26BE50F1" w14:textId="77777777" w:rsidR="003F3E8E" w:rsidRPr="00531E07" w:rsidRDefault="00000000" w:rsidP="001079D6">
      <w:pPr>
        <w:pStyle w:val="PargrafodaLista"/>
        <w:numPr>
          <w:ilvl w:val="0"/>
          <w:numId w:val="11"/>
        </w:numPr>
        <w:tabs>
          <w:tab w:val="left" w:pos="284"/>
        </w:tabs>
        <w:ind w:left="0" w:firstLine="0"/>
        <w:rPr>
          <w:rFonts w:ascii="Arial" w:hAnsi="Arial" w:cs="Arial"/>
          <w:b/>
          <w:bCs/>
        </w:rPr>
      </w:pPr>
      <w:r w:rsidRPr="00531E07">
        <w:rPr>
          <w:rFonts w:ascii="Arial" w:hAnsi="Arial" w:cs="Arial"/>
          <w:b/>
          <w:bCs/>
        </w:rPr>
        <w:t xml:space="preserve">– </w:t>
      </w:r>
      <w:r w:rsidR="003F3E8E" w:rsidRPr="00531E07">
        <w:rPr>
          <w:rFonts w:ascii="Arial" w:hAnsi="Arial" w:cs="Arial"/>
          <w:b/>
          <w:bCs/>
        </w:rPr>
        <w:t>DISPOSIÇÕES GERAIS</w:t>
      </w:r>
    </w:p>
    <w:p w14:paraId="47B5CF56" w14:textId="6D09C931" w:rsidR="003F3E8E" w:rsidRPr="00531E07" w:rsidRDefault="003F3E8E" w:rsidP="001079D6">
      <w:pPr>
        <w:pStyle w:val="PargrafodaLista"/>
        <w:widowControl/>
        <w:numPr>
          <w:ilvl w:val="1"/>
          <w:numId w:val="11"/>
        </w:numPr>
        <w:ind w:left="0" w:firstLine="0"/>
        <w:rPr>
          <w:rFonts w:ascii="Arial" w:hAnsi="Arial" w:cs="Arial"/>
        </w:rPr>
      </w:pPr>
      <w:r w:rsidRPr="00531E07">
        <w:rPr>
          <w:rFonts w:ascii="Arial" w:hAnsi="Arial" w:cs="Arial"/>
        </w:rPr>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24DFEFC9" w14:textId="77777777" w:rsidR="003F3E8E" w:rsidRPr="00531E07" w:rsidRDefault="003F3E8E" w:rsidP="001079D6">
      <w:pPr>
        <w:pStyle w:val="PargrafodaLista"/>
        <w:widowControl/>
        <w:numPr>
          <w:ilvl w:val="1"/>
          <w:numId w:val="11"/>
        </w:numPr>
        <w:ind w:left="0" w:firstLine="0"/>
        <w:rPr>
          <w:rFonts w:ascii="Arial" w:hAnsi="Arial" w:cs="Arial"/>
        </w:rPr>
      </w:pPr>
      <w:r w:rsidRPr="00531E07">
        <w:rPr>
          <w:rFonts w:ascii="Arial" w:hAnsi="Arial" w:cs="Arial"/>
          <w:bCs/>
        </w:rPr>
        <w:t>A Administração não responderá por quaisquer compromissos assumidos pela detentora da ata com terceiros, ainda que vinculados à execução do objeto.</w:t>
      </w:r>
    </w:p>
    <w:p w14:paraId="3DFEA7D2" w14:textId="338CCA26" w:rsidR="003F3E8E" w:rsidRPr="00531E07" w:rsidRDefault="003F3E8E" w:rsidP="001079D6">
      <w:pPr>
        <w:pStyle w:val="PargrafodaLista"/>
        <w:widowControl/>
        <w:numPr>
          <w:ilvl w:val="1"/>
          <w:numId w:val="11"/>
        </w:numPr>
        <w:ind w:left="0" w:firstLine="0"/>
        <w:rPr>
          <w:rFonts w:ascii="Arial" w:hAnsi="Arial" w:cs="Arial"/>
        </w:rPr>
      </w:pPr>
      <w:r w:rsidRPr="00531E07">
        <w:rPr>
          <w:rFonts w:ascii="Arial" w:hAnsi="Arial" w:cs="Arial"/>
          <w:bCs/>
        </w:rPr>
        <w:t>A detentora da ata assumirá integral responsabilidade pelos danos que causar ao Município e a terceiros, por si ou seus sucessores e representantes, na execução do objeto d</w:t>
      </w:r>
      <w:r w:rsidR="00EB1094" w:rsidRPr="00531E07">
        <w:rPr>
          <w:rFonts w:ascii="Arial" w:hAnsi="Arial" w:cs="Arial"/>
          <w:bCs/>
        </w:rPr>
        <w:t>a</w:t>
      </w:r>
      <w:r w:rsidRPr="00531E07">
        <w:rPr>
          <w:rFonts w:ascii="Arial" w:hAnsi="Arial" w:cs="Arial"/>
          <w:bCs/>
        </w:rPr>
        <w:t xml:space="preserve"> presente </w:t>
      </w:r>
      <w:r w:rsidR="00EB1094" w:rsidRPr="00531E07">
        <w:rPr>
          <w:rFonts w:ascii="Arial" w:hAnsi="Arial" w:cs="Arial"/>
          <w:bCs/>
        </w:rPr>
        <w:t>ata de registro de preços</w:t>
      </w:r>
      <w:r w:rsidRPr="00531E07">
        <w:rPr>
          <w:rFonts w:ascii="Arial" w:hAnsi="Arial" w:cs="Arial"/>
          <w:bCs/>
        </w:rPr>
        <w:t>, isentando o Município de Vera Cruz do Oeste de qualquer reclamação que possa surgir em decorrência dos mesmos.</w:t>
      </w:r>
    </w:p>
    <w:p w14:paraId="6D78E6CC" w14:textId="77777777" w:rsidR="003F3E8E" w:rsidRPr="00531E07" w:rsidRDefault="003F3E8E" w:rsidP="00CD36CC">
      <w:pPr>
        <w:pStyle w:val="PargrafodaLista"/>
        <w:widowControl/>
        <w:numPr>
          <w:ilvl w:val="1"/>
          <w:numId w:val="11"/>
        </w:numPr>
        <w:ind w:left="0" w:firstLine="0"/>
        <w:rPr>
          <w:rFonts w:ascii="Arial" w:hAnsi="Arial" w:cs="Arial"/>
        </w:rPr>
      </w:pPr>
      <w:r w:rsidRPr="00531E07">
        <w:rPr>
          <w:rFonts w:ascii="Arial" w:hAnsi="Arial" w:cs="Arial"/>
          <w:bCs/>
        </w:rPr>
        <w:t>Nos preços deverão estar incluídas todas as despesas com frete, impostos, taxas, tributos, seguros e todos os demais encargos e despesas necessários ao fornecimento e entrega do objeto licitado no Município de Vera Cruz do Oeste, sendo que a detentora da ata será responsável por quaisquer ônus decorrentes de marcas, registros e patentes ao objeto cotado.</w:t>
      </w:r>
    </w:p>
    <w:p w14:paraId="4D83CE7B" w14:textId="1061A85A" w:rsidR="00B00597" w:rsidRPr="00531E07" w:rsidRDefault="00B00597" w:rsidP="00B00597">
      <w:pPr>
        <w:pStyle w:val="PargrafodaLista"/>
        <w:widowControl/>
        <w:numPr>
          <w:ilvl w:val="1"/>
          <w:numId w:val="11"/>
        </w:numPr>
        <w:ind w:left="0" w:firstLine="0"/>
      </w:pPr>
      <w:r w:rsidRPr="00531E07">
        <w:rPr>
          <w:rFonts w:ascii="Arial" w:hAnsi="Arial" w:cs="Arial"/>
        </w:rPr>
        <w:lastRenderedPageBreak/>
        <w:t>As comunicações entre o órgão ou entidade e a detentora da ata devem ser realizadas por escrito sempre que o ato exigir tal formalidade, admitindo-se o uso de mensagem eletrônica para esse fim.</w:t>
      </w:r>
    </w:p>
    <w:p w14:paraId="52AB6FD7" w14:textId="523B1333" w:rsidR="0029116D" w:rsidRPr="00531E07" w:rsidRDefault="0029116D" w:rsidP="005B61F7">
      <w:pPr>
        <w:pStyle w:val="PargrafodaLista"/>
        <w:tabs>
          <w:tab w:val="left" w:pos="284"/>
        </w:tabs>
        <w:ind w:left="0"/>
        <w:rPr>
          <w:rFonts w:ascii="Arial" w:hAnsi="Arial" w:cs="Arial"/>
        </w:rPr>
      </w:pPr>
    </w:p>
    <w:p w14:paraId="15EE7A57" w14:textId="1310B74A" w:rsidR="009219EC" w:rsidRPr="00531E07" w:rsidRDefault="00000000" w:rsidP="001079D6">
      <w:pPr>
        <w:pStyle w:val="PargrafodaLista"/>
        <w:numPr>
          <w:ilvl w:val="0"/>
          <w:numId w:val="11"/>
        </w:numPr>
        <w:tabs>
          <w:tab w:val="left" w:pos="284"/>
        </w:tabs>
        <w:ind w:left="0" w:firstLine="0"/>
        <w:rPr>
          <w:rFonts w:ascii="Arial" w:hAnsi="Arial" w:cs="Arial"/>
          <w:b/>
          <w:bCs/>
        </w:rPr>
      </w:pPr>
      <w:r w:rsidRPr="00531E07">
        <w:rPr>
          <w:rFonts w:ascii="Arial" w:hAnsi="Arial" w:cs="Arial"/>
          <w:b/>
          <w:bCs/>
        </w:rPr>
        <w:t>– DO FORO</w:t>
      </w:r>
    </w:p>
    <w:p w14:paraId="78D814B3" w14:textId="67DAC3A1" w:rsidR="009219EC" w:rsidRPr="00531E07" w:rsidRDefault="00000000" w:rsidP="001079D6">
      <w:pPr>
        <w:pStyle w:val="PargrafodaLista"/>
        <w:numPr>
          <w:ilvl w:val="1"/>
          <w:numId w:val="11"/>
        </w:numPr>
        <w:tabs>
          <w:tab w:val="left" w:pos="284"/>
        </w:tabs>
        <w:ind w:left="0" w:firstLine="0"/>
        <w:rPr>
          <w:rFonts w:ascii="Arial" w:hAnsi="Arial" w:cs="Arial"/>
        </w:rPr>
      </w:pPr>
      <w:r w:rsidRPr="00531E07">
        <w:rPr>
          <w:rFonts w:ascii="Arial" w:hAnsi="Arial" w:cs="Arial"/>
        </w:rPr>
        <w:t>- Para dirimir controvérsia decorrente deste certame, o Foro competente é o da Comarca da cidade de Matelândia - PR, excluído qualquer outro.</w:t>
      </w:r>
    </w:p>
    <w:p w14:paraId="5FDB4E16" w14:textId="77777777" w:rsidR="009219EC" w:rsidRPr="00531E07" w:rsidRDefault="009219EC" w:rsidP="00300811">
      <w:pPr>
        <w:tabs>
          <w:tab w:val="left" w:pos="284"/>
        </w:tabs>
        <w:jc w:val="both"/>
        <w:rPr>
          <w:rFonts w:ascii="Arial" w:hAnsi="Arial" w:cs="Arial"/>
        </w:rPr>
      </w:pPr>
    </w:p>
    <w:p w14:paraId="7B4F9468" w14:textId="77777777" w:rsidR="009219EC" w:rsidRPr="00531E07" w:rsidRDefault="00000000" w:rsidP="00DA1933">
      <w:pPr>
        <w:jc w:val="both"/>
        <w:rPr>
          <w:rFonts w:ascii="Arial" w:hAnsi="Arial" w:cs="Arial"/>
        </w:rPr>
      </w:pPr>
      <w:r w:rsidRPr="00531E07">
        <w:rPr>
          <w:rFonts w:ascii="Arial" w:hAnsi="Arial" w:cs="Arial"/>
        </w:rPr>
        <w:t>Vera Cruz do Oeste - PR, XX/xx/xxxx.</w:t>
      </w:r>
    </w:p>
    <w:p w14:paraId="52029CF5" w14:textId="77777777" w:rsidR="003C45A4" w:rsidRPr="00531E07" w:rsidRDefault="003C45A4" w:rsidP="00DA1933">
      <w:pPr>
        <w:jc w:val="both"/>
        <w:rPr>
          <w:rFonts w:ascii="Arial" w:hAnsi="Arial" w:cs="Arial"/>
        </w:rPr>
      </w:pPr>
    </w:p>
    <w:p w14:paraId="0FAF7AA6" w14:textId="77777777" w:rsidR="003C45A4" w:rsidRPr="00531E07" w:rsidRDefault="003C45A4" w:rsidP="00DA1933">
      <w:pPr>
        <w:jc w:val="both"/>
        <w:rPr>
          <w:rFonts w:ascii="Arial" w:hAnsi="Arial" w:cs="Arial"/>
        </w:rPr>
      </w:pPr>
    </w:p>
    <w:p w14:paraId="59DA5A88" w14:textId="77777777" w:rsidR="00454ECB" w:rsidRPr="00531E07" w:rsidRDefault="00454ECB" w:rsidP="00DA1933">
      <w:pPr>
        <w:jc w:val="both"/>
        <w:rPr>
          <w:rFonts w:ascii="Arial" w:hAnsi="Arial" w:cs="Arial"/>
        </w:rPr>
      </w:pPr>
    </w:p>
    <w:p w14:paraId="1DD49103" w14:textId="77777777" w:rsidR="009219EC" w:rsidRPr="00531E07" w:rsidRDefault="00000000" w:rsidP="000A5851">
      <w:pPr>
        <w:jc w:val="center"/>
        <w:rPr>
          <w:rFonts w:ascii="Arial" w:hAnsi="Arial" w:cs="Arial"/>
          <w:b/>
          <w:bCs/>
        </w:rPr>
      </w:pPr>
      <w:r w:rsidRPr="00531E07">
        <w:rPr>
          <w:rFonts w:ascii="Arial" w:hAnsi="Arial" w:cs="Arial"/>
          <w:b/>
          <w:bCs/>
        </w:rPr>
        <w:t>MUNICÍPIO DE VERA CRUZ DO OESTE</w:t>
      </w:r>
    </w:p>
    <w:p w14:paraId="7ECBDF67" w14:textId="77777777" w:rsidR="009219EC" w:rsidRPr="00531E07" w:rsidRDefault="00000000" w:rsidP="000A5851">
      <w:pPr>
        <w:jc w:val="center"/>
        <w:rPr>
          <w:rFonts w:ascii="Arial" w:hAnsi="Arial" w:cs="Arial"/>
        </w:rPr>
      </w:pPr>
      <w:r w:rsidRPr="00531E07">
        <w:rPr>
          <w:rFonts w:ascii="Arial" w:hAnsi="Arial" w:cs="Arial"/>
        </w:rPr>
        <w:t>Contratante</w:t>
      </w:r>
    </w:p>
    <w:p w14:paraId="6E465EE9" w14:textId="77777777" w:rsidR="009219EC" w:rsidRPr="00531E07" w:rsidRDefault="009219EC" w:rsidP="000A5851">
      <w:pPr>
        <w:jc w:val="center"/>
        <w:rPr>
          <w:rFonts w:ascii="Arial" w:hAnsi="Arial" w:cs="Arial"/>
        </w:rPr>
      </w:pPr>
    </w:p>
    <w:p w14:paraId="1CB41173" w14:textId="77777777" w:rsidR="009219EC" w:rsidRPr="00531E07" w:rsidRDefault="009219EC" w:rsidP="000A5851">
      <w:pPr>
        <w:jc w:val="center"/>
        <w:rPr>
          <w:rFonts w:ascii="Arial" w:hAnsi="Arial" w:cs="Arial"/>
        </w:rPr>
      </w:pPr>
    </w:p>
    <w:p w14:paraId="430E258B" w14:textId="77777777" w:rsidR="009219EC" w:rsidRPr="00531E07" w:rsidRDefault="00000000" w:rsidP="000A5851">
      <w:pPr>
        <w:jc w:val="center"/>
        <w:rPr>
          <w:rFonts w:ascii="Arial" w:hAnsi="Arial" w:cs="Arial"/>
        </w:rPr>
      </w:pPr>
      <w:r>
        <w:rPr>
          <w:rFonts w:ascii="Arial" w:hAnsi="Arial" w:cs="Arial"/>
        </w:rPr>
        <w:pict w14:anchorId="411CA0F5">
          <v:shape id="_x0000_s2051" style="position:absolute;left:0;text-align:left;margin-left:143.8pt;margin-top:14.4pt;width:269.3pt;height:.1pt;z-index:-15719936;mso-wrap-distance-left:0;mso-wrap-distance-right:0;mso-position-horizontal-relative:page" coordorigin="2876,288" coordsize="5386,0" path="m2876,288r5385,e" filled="f" strokeweight=".24536mm">
            <v:path arrowok="t"/>
            <w10:wrap type="topAndBottom" anchorx="page"/>
          </v:shape>
        </w:pict>
      </w:r>
    </w:p>
    <w:p w14:paraId="10C32B40" w14:textId="77777777" w:rsidR="009219EC" w:rsidRPr="00531E07" w:rsidRDefault="00000000" w:rsidP="000A5851">
      <w:pPr>
        <w:jc w:val="center"/>
        <w:rPr>
          <w:rFonts w:ascii="Arial" w:hAnsi="Arial" w:cs="Arial"/>
        </w:rPr>
      </w:pPr>
      <w:r w:rsidRPr="00531E07">
        <w:rPr>
          <w:rFonts w:ascii="Arial" w:hAnsi="Arial" w:cs="Arial"/>
        </w:rPr>
        <w:t>Contratada</w:t>
      </w:r>
    </w:p>
    <w:p w14:paraId="70705055" w14:textId="77777777" w:rsidR="003C45A4" w:rsidRPr="00531E07" w:rsidRDefault="003C45A4" w:rsidP="000A5851">
      <w:pPr>
        <w:jc w:val="center"/>
        <w:rPr>
          <w:rFonts w:ascii="Arial" w:hAnsi="Arial" w:cs="Arial"/>
        </w:rPr>
      </w:pPr>
    </w:p>
    <w:p w14:paraId="2A5F035A" w14:textId="77777777" w:rsidR="009219EC" w:rsidRPr="00531E07" w:rsidRDefault="009219EC" w:rsidP="000A5851">
      <w:pPr>
        <w:jc w:val="center"/>
        <w:rPr>
          <w:rFonts w:ascii="Arial" w:hAnsi="Arial" w:cs="Arial"/>
        </w:rPr>
      </w:pPr>
    </w:p>
    <w:p w14:paraId="1A106A04" w14:textId="77777777" w:rsidR="009219EC" w:rsidRPr="00531E07" w:rsidRDefault="00000000" w:rsidP="000A5851">
      <w:pPr>
        <w:jc w:val="center"/>
        <w:rPr>
          <w:rFonts w:ascii="Arial" w:hAnsi="Arial" w:cs="Arial"/>
        </w:rPr>
      </w:pPr>
      <w:r>
        <w:rPr>
          <w:rFonts w:ascii="Arial" w:hAnsi="Arial" w:cs="Arial"/>
        </w:rPr>
        <w:pict w14:anchorId="0257AA2E">
          <v:shape id="_x0000_s2050" style="position:absolute;left:0;text-align:left;margin-left:137.65pt;margin-top:13.2pt;width:281.55pt;height:.1pt;z-index:-15719424;mso-wrap-distance-left:0;mso-wrap-distance-right:0;mso-position-horizontal-relative:page" coordorigin="2753,264" coordsize="5631,0" path="m2753,264r5631,e" filled="f" strokeweight=".24536mm">
            <v:path arrowok="t"/>
            <w10:wrap type="topAndBottom" anchorx="page"/>
          </v:shape>
        </w:pict>
      </w:r>
    </w:p>
    <w:p w14:paraId="02BFD886" w14:textId="77777777" w:rsidR="009219EC" w:rsidRPr="00D806F7" w:rsidRDefault="00000000" w:rsidP="000A5851">
      <w:pPr>
        <w:jc w:val="center"/>
        <w:rPr>
          <w:rFonts w:ascii="Arial" w:hAnsi="Arial" w:cs="Arial"/>
        </w:rPr>
      </w:pPr>
      <w:r w:rsidRPr="00531E07">
        <w:rPr>
          <w:rFonts w:ascii="Arial" w:hAnsi="Arial" w:cs="Arial"/>
        </w:rPr>
        <w:t>Pregoeira(o)</w:t>
      </w:r>
    </w:p>
    <w:sectPr w:rsidR="009219EC" w:rsidRPr="00D806F7" w:rsidSect="00225DA7">
      <w:headerReference w:type="default" r:id="rId12"/>
      <w:footerReference w:type="default" r:id="rId13"/>
      <w:pgSz w:w="11920" w:h="16850"/>
      <w:pgMar w:top="2835" w:right="820" w:bottom="28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A607C7" w14:textId="77777777" w:rsidR="00286DD9" w:rsidRDefault="00286DD9" w:rsidP="00545D32">
      <w:r>
        <w:separator/>
      </w:r>
    </w:p>
  </w:endnote>
  <w:endnote w:type="continuationSeparator" w:id="0">
    <w:p w14:paraId="45EB2AAB" w14:textId="77777777" w:rsidR="00286DD9" w:rsidRDefault="00286DD9" w:rsidP="00545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MT">
    <w:altName w:val="MS Mincho"/>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6271087"/>
      <w:docPartObj>
        <w:docPartGallery w:val="Page Numbers (Bottom of Page)"/>
        <w:docPartUnique/>
      </w:docPartObj>
    </w:sdtPr>
    <w:sdtContent>
      <w:p w14:paraId="75287DE1" w14:textId="77777777" w:rsidR="0029116D" w:rsidRDefault="0029116D">
        <w:pPr>
          <w:pStyle w:val="Rodap"/>
          <w:jc w:val="right"/>
        </w:pPr>
        <w:r>
          <w:fldChar w:fldCharType="begin"/>
        </w:r>
        <w:r>
          <w:instrText>PAGE   \* MERGEFORMAT</w:instrText>
        </w:r>
        <w:r>
          <w:fldChar w:fldCharType="separate"/>
        </w:r>
        <w:r>
          <w:rPr>
            <w:lang w:val="pt-BR"/>
          </w:rPr>
          <w:t>2</w:t>
        </w:r>
        <w:r>
          <w:fldChar w:fldCharType="end"/>
        </w:r>
      </w:p>
    </w:sdtContent>
  </w:sdt>
  <w:p w14:paraId="2D7204C5" w14:textId="77777777" w:rsidR="0029116D" w:rsidRDefault="0029116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37E8B1" w14:textId="77777777" w:rsidR="00286DD9" w:rsidRDefault="00286DD9" w:rsidP="00545D32">
      <w:r>
        <w:separator/>
      </w:r>
    </w:p>
  </w:footnote>
  <w:footnote w:type="continuationSeparator" w:id="0">
    <w:p w14:paraId="29FD9A19" w14:textId="77777777" w:rsidR="00286DD9" w:rsidRDefault="00286DD9" w:rsidP="00545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AD8794" w14:textId="77777777" w:rsidR="00545D32" w:rsidRDefault="00545D32" w:rsidP="00545D32">
    <w:pPr>
      <w:pStyle w:val="Cabealho"/>
      <w:ind w:left="-1276" w:right="-960"/>
      <w:jc w:val="center"/>
    </w:pPr>
    <w:r>
      <w:rPr>
        <w:rFonts w:cs="Arial"/>
        <w:b/>
        <w:bCs/>
        <w:noProof/>
        <w:szCs w:val="20"/>
      </w:rPr>
      <w:drawing>
        <wp:inline distT="0" distB="0" distL="0" distR="0" wp14:anchorId="1FD95EA6" wp14:editId="7110D98C">
          <wp:extent cx="3133725" cy="835390"/>
          <wp:effectExtent l="0" t="0" r="0" b="0"/>
          <wp:docPr id="1479914064" name="Imagem 1479914064"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28372A35"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675B0D64"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Vera Cruz do Oeste – PR</w:t>
    </w:r>
  </w:p>
  <w:p w14:paraId="2B1DA2E0" w14:textId="77777777" w:rsidR="00545D32" w:rsidRPr="00545D32" w:rsidRDefault="00545D32" w:rsidP="00545D32">
    <w:pPr>
      <w:pStyle w:val="Cabealho"/>
      <w:ind w:left="-1276" w:right="-960"/>
      <w:jc w:val="center"/>
      <w:rPr>
        <w:rFonts w:ascii="Arial" w:hAnsi="Arial" w:cs="Arial"/>
        <w:b/>
      </w:rPr>
    </w:pPr>
    <w:r>
      <w:rPr>
        <w:rFonts w:ascii="Arial" w:hAnsi="Arial" w:cs="Arial"/>
        <w:b/>
        <w:sz w:val="16"/>
        <w:szCs w:val="16"/>
      </w:rPr>
      <w:t>Fone: (45) 3267-8000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67E23"/>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37ECF"/>
    <w:multiLevelType w:val="multilevel"/>
    <w:tmpl w:val="C50C019C"/>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510C56"/>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B60789"/>
    <w:multiLevelType w:val="multilevel"/>
    <w:tmpl w:val="78FE2AD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F03B12"/>
    <w:multiLevelType w:val="hybridMultilevel"/>
    <w:tmpl w:val="A538D624"/>
    <w:lvl w:ilvl="0" w:tplc="A5A88FAE">
      <w:start w:val="6"/>
      <w:numFmt w:val="lowerLetter"/>
      <w:lvlText w:val="%1)"/>
      <w:lvlJc w:val="left"/>
      <w:pPr>
        <w:ind w:left="101" w:hanging="329"/>
      </w:pPr>
      <w:rPr>
        <w:rFonts w:ascii="Arial MT" w:eastAsia="Arial MT" w:hAnsi="Arial MT" w:cs="Arial MT" w:hint="default"/>
        <w:spacing w:val="0"/>
        <w:w w:val="100"/>
        <w:sz w:val="22"/>
        <w:szCs w:val="22"/>
        <w:shd w:val="clear" w:color="auto" w:fill="FFFF00"/>
        <w:lang w:val="pt-PT" w:eastAsia="en-US" w:bidi="ar-SA"/>
      </w:rPr>
    </w:lvl>
    <w:lvl w:ilvl="1" w:tplc="76446CEA">
      <w:numFmt w:val="bullet"/>
      <w:lvlText w:val="•"/>
      <w:lvlJc w:val="left"/>
      <w:pPr>
        <w:ind w:left="1079" w:hanging="329"/>
      </w:pPr>
      <w:rPr>
        <w:rFonts w:hint="default"/>
        <w:lang w:val="pt-PT" w:eastAsia="en-US" w:bidi="ar-SA"/>
      </w:rPr>
    </w:lvl>
    <w:lvl w:ilvl="2" w:tplc="B526E0B0">
      <w:numFmt w:val="bullet"/>
      <w:lvlText w:val="•"/>
      <w:lvlJc w:val="left"/>
      <w:pPr>
        <w:ind w:left="2058" w:hanging="329"/>
      </w:pPr>
      <w:rPr>
        <w:rFonts w:hint="default"/>
        <w:lang w:val="pt-PT" w:eastAsia="en-US" w:bidi="ar-SA"/>
      </w:rPr>
    </w:lvl>
    <w:lvl w:ilvl="3" w:tplc="67CEB568">
      <w:numFmt w:val="bullet"/>
      <w:lvlText w:val="•"/>
      <w:lvlJc w:val="left"/>
      <w:pPr>
        <w:ind w:left="3037" w:hanging="329"/>
      </w:pPr>
      <w:rPr>
        <w:rFonts w:hint="default"/>
        <w:lang w:val="pt-PT" w:eastAsia="en-US" w:bidi="ar-SA"/>
      </w:rPr>
    </w:lvl>
    <w:lvl w:ilvl="4" w:tplc="F3C45602">
      <w:numFmt w:val="bullet"/>
      <w:lvlText w:val="•"/>
      <w:lvlJc w:val="left"/>
      <w:pPr>
        <w:ind w:left="4016" w:hanging="329"/>
      </w:pPr>
      <w:rPr>
        <w:rFonts w:hint="default"/>
        <w:lang w:val="pt-PT" w:eastAsia="en-US" w:bidi="ar-SA"/>
      </w:rPr>
    </w:lvl>
    <w:lvl w:ilvl="5" w:tplc="0366ADFA">
      <w:numFmt w:val="bullet"/>
      <w:lvlText w:val="•"/>
      <w:lvlJc w:val="left"/>
      <w:pPr>
        <w:ind w:left="4995" w:hanging="329"/>
      </w:pPr>
      <w:rPr>
        <w:rFonts w:hint="default"/>
        <w:lang w:val="pt-PT" w:eastAsia="en-US" w:bidi="ar-SA"/>
      </w:rPr>
    </w:lvl>
    <w:lvl w:ilvl="6" w:tplc="DBE8D59E">
      <w:numFmt w:val="bullet"/>
      <w:lvlText w:val="•"/>
      <w:lvlJc w:val="left"/>
      <w:pPr>
        <w:ind w:left="5974" w:hanging="329"/>
      </w:pPr>
      <w:rPr>
        <w:rFonts w:hint="default"/>
        <w:lang w:val="pt-PT" w:eastAsia="en-US" w:bidi="ar-SA"/>
      </w:rPr>
    </w:lvl>
    <w:lvl w:ilvl="7" w:tplc="C5A04356">
      <w:numFmt w:val="bullet"/>
      <w:lvlText w:val="•"/>
      <w:lvlJc w:val="left"/>
      <w:pPr>
        <w:ind w:left="6953" w:hanging="329"/>
      </w:pPr>
      <w:rPr>
        <w:rFonts w:hint="default"/>
        <w:lang w:val="pt-PT" w:eastAsia="en-US" w:bidi="ar-SA"/>
      </w:rPr>
    </w:lvl>
    <w:lvl w:ilvl="8" w:tplc="CB4CAC62">
      <w:numFmt w:val="bullet"/>
      <w:lvlText w:val="•"/>
      <w:lvlJc w:val="left"/>
      <w:pPr>
        <w:ind w:left="7932" w:hanging="329"/>
      </w:pPr>
      <w:rPr>
        <w:rFonts w:hint="default"/>
        <w:lang w:val="pt-PT" w:eastAsia="en-US" w:bidi="ar-SA"/>
      </w:rPr>
    </w:lvl>
  </w:abstractNum>
  <w:abstractNum w:abstractNumId="5" w15:restartNumberingAfterBreak="0">
    <w:nsid w:val="1A590B7E"/>
    <w:multiLevelType w:val="multilevel"/>
    <w:tmpl w:val="2B8630D0"/>
    <w:lvl w:ilvl="0">
      <w:start w:val="5"/>
      <w:numFmt w:val="decimal"/>
      <w:lvlText w:val="%1"/>
      <w:lvlJc w:val="left"/>
      <w:pPr>
        <w:ind w:left="427" w:hanging="327"/>
        <w:jc w:val="right"/>
      </w:pPr>
      <w:rPr>
        <w:rFonts w:hint="default"/>
        <w:b/>
        <w:bCs/>
        <w:w w:val="100"/>
        <w:lang w:val="pt-PT" w:eastAsia="en-US" w:bidi="ar-SA"/>
      </w:rPr>
    </w:lvl>
    <w:lvl w:ilvl="1">
      <w:start w:val="1"/>
      <w:numFmt w:val="decimal"/>
      <w:lvlText w:val="%1.%2"/>
      <w:lvlJc w:val="left"/>
      <w:pPr>
        <w:ind w:left="101" w:hanging="622"/>
      </w:pPr>
      <w:rPr>
        <w:rFonts w:hint="default"/>
        <w:b/>
        <w:bCs/>
        <w:w w:val="100"/>
        <w:lang w:val="pt-PT" w:eastAsia="en-US" w:bidi="ar-SA"/>
      </w:rPr>
    </w:lvl>
    <w:lvl w:ilvl="2">
      <w:start w:val="1"/>
      <w:numFmt w:val="decimal"/>
      <w:lvlText w:val="%1.%2.%3"/>
      <w:lvlJc w:val="left"/>
      <w:pPr>
        <w:ind w:left="101" w:hanging="622"/>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622"/>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2013" w:hanging="622"/>
      </w:pPr>
      <w:rPr>
        <w:rFonts w:hint="default"/>
        <w:lang w:val="pt-PT" w:eastAsia="en-US" w:bidi="ar-SA"/>
      </w:rPr>
    </w:lvl>
    <w:lvl w:ilvl="5">
      <w:numFmt w:val="bullet"/>
      <w:lvlText w:val="•"/>
      <w:lvlJc w:val="left"/>
      <w:pPr>
        <w:ind w:left="3326" w:hanging="622"/>
      </w:pPr>
      <w:rPr>
        <w:rFonts w:hint="default"/>
        <w:lang w:val="pt-PT" w:eastAsia="en-US" w:bidi="ar-SA"/>
      </w:rPr>
    </w:lvl>
    <w:lvl w:ilvl="6">
      <w:numFmt w:val="bullet"/>
      <w:lvlText w:val="•"/>
      <w:lvlJc w:val="left"/>
      <w:pPr>
        <w:ind w:left="4639" w:hanging="622"/>
      </w:pPr>
      <w:rPr>
        <w:rFonts w:hint="default"/>
        <w:lang w:val="pt-PT" w:eastAsia="en-US" w:bidi="ar-SA"/>
      </w:rPr>
    </w:lvl>
    <w:lvl w:ilvl="7">
      <w:numFmt w:val="bullet"/>
      <w:lvlText w:val="•"/>
      <w:lvlJc w:val="left"/>
      <w:pPr>
        <w:ind w:left="5952" w:hanging="622"/>
      </w:pPr>
      <w:rPr>
        <w:rFonts w:hint="default"/>
        <w:lang w:val="pt-PT" w:eastAsia="en-US" w:bidi="ar-SA"/>
      </w:rPr>
    </w:lvl>
    <w:lvl w:ilvl="8">
      <w:numFmt w:val="bullet"/>
      <w:lvlText w:val="•"/>
      <w:lvlJc w:val="left"/>
      <w:pPr>
        <w:ind w:left="7265" w:hanging="622"/>
      </w:pPr>
      <w:rPr>
        <w:rFonts w:hint="default"/>
        <w:lang w:val="pt-PT" w:eastAsia="en-US" w:bidi="ar-SA"/>
      </w:rPr>
    </w:lvl>
  </w:abstractNum>
  <w:abstractNum w:abstractNumId="6" w15:restartNumberingAfterBreak="0">
    <w:nsid w:val="1B897AE3"/>
    <w:multiLevelType w:val="multilevel"/>
    <w:tmpl w:val="70F6F17A"/>
    <w:lvl w:ilvl="0">
      <w:start w:val="5"/>
      <w:numFmt w:val="decimal"/>
      <w:lvlText w:val="%1"/>
      <w:lvlJc w:val="left"/>
      <w:pPr>
        <w:ind w:left="931" w:hanging="831"/>
      </w:pPr>
      <w:rPr>
        <w:rFonts w:hint="default"/>
        <w:lang w:val="pt-PT" w:eastAsia="en-US" w:bidi="ar-SA"/>
      </w:rPr>
    </w:lvl>
    <w:lvl w:ilvl="1">
      <w:start w:val="1"/>
      <w:numFmt w:val="decimal"/>
      <w:lvlText w:val="%1.%2"/>
      <w:lvlJc w:val="left"/>
      <w:pPr>
        <w:ind w:left="931" w:hanging="831"/>
      </w:pPr>
      <w:rPr>
        <w:rFonts w:hint="default"/>
        <w:lang w:val="pt-PT" w:eastAsia="en-US" w:bidi="ar-SA"/>
      </w:rPr>
    </w:lvl>
    <w:lvl w:ilvl="2">
      <w:start w:val="1"/>
      <w:numFmt w:val="decimal"/>
      <w:lvlText w:val="%1.%2.%3"/>
      <w:lvlJc w:val="left"/>
      <w:pPr>
        <w:ind w:left="931" w:hanging="831"/>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625" w:hanging="831"/>
      </w:pPr>
      <w:rPr>
        <w:rFonts w:hint="default"/>
        <w:lang w:val="pt-PT" w:eastAsia="en-US" w:bidi="ar-SA"/>
      </w:rPr>
    </w:lvl>
    <w:lvl w:ilvl="4">
      <w:numFmt w:val="bullet"/>
      <w:lvlText w:val="•"/>
      <w:lvlJc w:val="left"/>
      <w:pPr>
        <w:ind w:left="4520" w:hanging="831"/>
      </w:pPr>
      <w:rPr>
        <w:rFonts w:hint="default"/>
        <w:lang w:val="pt-PT" w:eastAsia="en-US" w:bidi="ar-SA"/>
      </w:rPr>
    </w:lvl>
    <w:lvl w:ilvl="5">
      <w:numFmt w:val="bullet"/>
      <w:lvlText w:val="•"/>
      <w:lvlJc w:val="left"/>
      <w:pPr>
        <w:ind w:left="5415" w:hanging="831"/>
      </w:pPr>
      <w:rPr>
        <w:rFonts w:hint="default"/>
        <w:lang w:val="pt-PT" w:eastAsia="en-US" w:bidi="ar-SA"/>
      </w:rPr>
    </w:lvl>
    <w:lvl w:ilvl="6">
      <w:numFmt w:val="bullet"/>
      <w:lvlText w:val="•"/>
      <w:lvlJc w:val="left"/>
      <w:pPr>
        <w:ind w:left="6310" w:hanging="831"/>
      </w:pPr>
      <w:rPr>
        <w:rFonts w:hint="default"/>
        <w:lang w:val="pt-PT" w:eastAsia="en-US" w:bidi="ar-SA"/>
      </w:rPr>
    </w:lvl>
    <w:lvl w:ilvl="7">
      <w:numFmt w:val="bullet"/>
      <w:lvlText w:val="•"/>
      <w:lvlJc w:val="left"/>
      <w:pPr>
        <w:ind w:left="7205" w:hanging="831"/>
      </w:pPr>
      <w:rPr>
        <w:rFonts w:hint="default"/>
        <w:lang w:val="pt-PT" w:eastAsia="en-US" w:bidi="ar-SA"/>
      </w:rPr>
    </w:lvl>
    <w:lvl w:ilvl="8">
      <w:numFmt w:val="bullet"/>
      <w:lvlText w:val="•"/>
      <w:lvlJc w:val="left"/>
      <w:pPr>
        <w:ind w:left="8100" w:hanging="831"/>
      </w:pPr>
      <w:rPr>
        <w:rFonts w:hint="default"/>
        <w:lang w:val="pt-PT" w:eastAsia="en-US" w:bidi="ar-SA"/>
      </w:rPr>
    </w:lvl>
  </w:abstractNum>
  <w:abstractNum w:abstractNumId="7" w15:restartNumberingAfterBreak="0">
    <w:nsid w:val="242C634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AC76CD"/>
    <w:multiLevelType w:val="hybridMultilevel"/>
    <w:tmpl w:val="F186253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B934F50"/>
    <w:multiLevelType w:val="multilevel"/>
    <w:tmpl w:val="C8BC7F04"/>
    <w:lvl w:ilvl="0">
      <w:start w:val="5"/>
      <w:numFmt w:val="decimal"/>
      <w:lvlText w:val="%1"/>
      <w:lvlJc w:val="left"/>
      <w:pPr>
        <w:ind w:left="101" w:hanging="524"/>
      </w:pPr>
      <w:rPr>
        <w:rFonts w:hint="default"/>
        <w:lang w:val="pt-PT" w:eastAsia="en-US" w:bidi="ar-SA"/>
      </w:rPr>
    </w:lvl>
    <w:lvl w:ilvl="1">
      <w:start w:val="2"/>
      <w:numFmt w:val="decimal"/>
      <w:lvlText w:val="%1.%2"/>
      <w:lvlJc w:val="left"/>
      <w:pPr>
        <w:ind w:left="101" w:hanging="524"/>
      </w:pPr>
      <w:rPr>
        <w:rFonts w:hint="default"/>
        <w:lang w:val="pt-PT" w:eastAsia="en-US" w:bidi="ar-SA"/>
      </w:rPr>
    </w:lvl>
    <w:lvl w:ilvl="2">
      <w:start w:val="3"/>
      <w:numFmt w:val="decimal"/>
      <w:lvlText w:val="%1.%2.%3"/>
      <w:lvlJc w:val="left"/>
      <w:pPr>
        <w:ind w:left="101" w:hanging="524"/>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524"/>
      </w:pPr>
      <w:rPr>
        <w:rFonts w:hint="default"/>
        <w:lang w:val="pt-PT" w:eastAsia="en-US" w:bidi="ar-SA"/>
      </w:rPr>
    </w:lvl>
    <w:lvl w:ilvl="4">
      <w:numFmt w:val="bullet"/>
      <w:lvlText w:val="•"/>
      <w:lvlJc w:val="left"/>
      <w:pPr>
        <w:ind w:left="4016" w:hanging="524"/>
      </w:pPr>
      <w:rPr>
        <w:rFonts w:hint="default"/>
        <w:lang w:val="pt-PT" w:eastAsia="en-US" w:bidi="ar-SA"/>
      </w:rPr>
    </w:lvl>
    <w:lvl w:ilvl="5">
      <w:numFmt w:val="bullet"/>
      <w:lvlText w:val="•"/>
      <w:lvlJc w:val="left"/>
      <w:pPr>
        <w:ind w:left="4995" w:hanging="524"/>
      </w:pPr>
      <w:rPr>
        <w:rFonts w:hint="default"/>
        <w:lang w:val="pt-PT" w:eastAsia="en-US" w:bidi="ar-SA"/>
      </w:rPr>
    </w:lvl>
    <w:lvl w:ilvl="6">
      <w:numFmt w:val="bullet"/>
      <w:lvlText w:val="•"/>
      <w:lvlJc w:val="left"/>
      <w:pPr>
        <w:ind w:left="5974" w:hanging="524"/>
      </w:pPr>
      <w:rPr>
        <w:rFonts w:hint="default"/>
        <w:lang w:val="pt-PT" w:eastAsia="en-US" w:bidi="ar-SA"/>
      </w:rPr>
    </w:lvl>
    <w:lvl w:ilvl="7">
      <w:numFmt w:val="bullet"/>
      <w:lvlText w:val="•"/>
      <w:lvlJc w:val="left"/>
      <w:pPr>
        <w:ind w:left="6953" w:hanging="524"/>
      </w:pPr>
      <w:rPr>
        <w:rFonts w:hint="default"/>
        <w:lang w:val="pt-PT" w:eastAsia="en-US" w:bidi="ar-SA"/>
      </w:rPr>
    </w:lvl>
    <w:lvl w:ilvl="8">
      <w:numFmt w:val="bullet"/>
      <w:lvlText w:val="•"/>
      <w:lvlJc w:val="left"/>
      <w:pPr>
        <w:ind w:left="7932" w:hanging="524"/>
      </w:pPr>
      <w:rPr>
        <w:rFonts w:hint="default"/>
        <w:lang w:val="pt-PT" w:eastAsia="en-US" w:bidi="ar-SA"/>
      </w:rPr>
    </w:lvl>
  </w:abstractNum>
  <w:abstractNum w:abstractNumId="10" w15:restartNumberingAfterBreak="0">
    <w:nsid w:val="34D049BD"/>
    <w:multiLevelType w:val="multilevel"/>
    <w:tmpl w:val="44246A24"/>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7020C7B"/>
    <w:multiLevelType w:val="multilevel"/>
    <w:tmpl w:val="1D547F74"/>
    <w:lvl w:ilvl="0">
      <w:start w:val="5"/>
      <w:numFmt w:val="decimal"/>
      <w:lvlText w:val="%1"/>
      <w:lvlJc w:val="left"/>
      <w:pPr>
        <w:ind w:left="900" w:hanging="800"/>
      </w:pPr>
      <w:rPr>
        <w:rFonts w:hint="default"/>
        <w:lang w:val="pt-PT" w:eastAsia="en-US" w:bidi="ar-SA"/>
      </w:rPr>
    </w:lvl>
    <w:lvl w:ilvl="1">
      <w:start w:val="2"/>
      <w:numFmt w:val="decimal"/>
      <w:lvlText w:val="%1.%2"/>
      <w:lvlJc w:val="left"/>
      <w:pPr>
        <w:ind w:left="900" w:hanging="800"/>
      </w:pPr>
      <w:rPr>
        <w:rFonts w:hint="default"/>
        <w:b/>
        <w:bCs/>
        <w:w w:val="100"/>
        <w:lang w:val="pt-PT" w:eastAsia="en-US" w:bidi="ar-SA"/>
      </w:rPr>
    </w:lvl>
    <w:lvl w:ilvl="2">
      <w:start w:val="1"/>
      <w:numFmt w:val="decimal"/>
      <w:lvlText w:val="%1.%2.%3"/>
      <w:lvlJc w:val="left"/>
      <w:pPr>
        <w:ind w:left="101" w:hanging="771"/>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725"/>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3897" w:hanging="725"/>
      </w:pPr>
      <w:rPr>
        <w:rFonts w:hint="default"/>
        <w:lang w:val="pt-PT" w:eastAsia="en-US" w:bidi="ar-SA"/>
      </w:rPr>
    </w:lvl>
    <w:lvl w:ilvl="5">
      <w:numFmt w:val="bullet"/>
      <w:lvlText w:val="•"/>
      <w:lvlJc w:val="left"/>
      <w:pPr>
        <w:ind w:left="4896" w:hanging="725"/>
      </w:pPr>
      <w:rPr>
        <w:rFonts w:hint="default"/>
        <w:lang w:val="pt-PT" w:eastAsia="en-US" w:bidi="ar-SA"/>
      </w:rPr>
    </w:lvl>
    <w:lvl w:ilvl="6">
      <w:numFmt w:val="bullet"/>
      <w:lvlText w:val="•"/>
      <w:lvlJc w:val="left"/>
      <w:pPr>
        <w:ind w:left="5895" w:hanging="725"/>
      </w:pPr>
      <w:rPr>
        <w:rFonts w:hint="default"/>
        <w:lang w:val="pt-PT" w:eastAsia="en-US" w:bidi="ar-SA"/>
      </w:rPr>
    </w:lvl>
    <w:lvl w:ilvl="7">
      <w:numFmt w:val="bullet"/>
      <w:lvlText w:val="•"/>
      <w:lvlJc w:val="left"/>
      <w:pPr>
        <w:ind w:left="6894" w:hanging="725"/>
      </w:pPr>
      <w:rPr>
        <w:rFonts w:hint="default"/>
        <w:lang w:val="pt-PT" w:eastAsia="en-US" w:bidi="ar-SA"/>
      </w:rPr>
    </w:lvl>
    <w:lvl w:ilvl="8">
      <w:numFmt w:val="bullet"/>
      <w:lvlText w:val="•"/>
      <w:lvlJc w:val="left"/>
      <w:pPr>
        <w:ind w:left="7893" w:hanging="725"/>
      </w:pPr>
      <w:rPr>
        <w:rFonts w:hint="default"/>
        <w:lang w:val="pt-PT" w:eastAsia="en-US" w:bidi="ar-SA"/>
      </w:rPr>
    </w:lvl>
  </w:abstractNum>
  <w:abstractNum w:abstractNumId="12" w15:restartNumberingAfterBreak="0">
    <w:nsid w:val="3E906907"/>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FBF39D1"/>
    <w:multiLevelType w:val="multilevel"/>
    <w:tmpl w:val="89863B44"/>
    <w:lvl w:ilvl="0">
      <w:start w:val="2"/>
      <w:numFmt w:val="decimal"/>
      <w:lvlText w:val="%1"/>
      <w:lvlJc w:val="left"/>
      <w:pPr>
        <w:ind w:left="586" w:hanging="368"/>
      </w:pPr>
      <w:rPr>
        <w:rFonts w:hint="default"/>
        <w:lang w:val="pt-PT" w:eastAsia="en-US" w:bidi="ar-SA"/>
      </w:rPr>
    </w:lvl>
    <w:lvl w:ilvl="1">
      <w:start w:val="1"/>
      <w:numFmt w:val="decimal"/>
      <w:lvlText w:val="%1.%2"/>
      <w:lvlJc w:val="left"/>
      <w:pPr>
        <w:ind w:left="586" w:hanging="368"/>
      </w:pPr>
      <w:rPr>
        <w:rFonts w:hint="default"/>
        <w:w w:val="100"/>
        <w:lang w:val="pt-PT" w:eastAsia="en-US" w:bidi="ar-SA"/>
      </w:rPr>
    </w:lvl>
    <w:lvl w:ilvl="2">
      <w:numFmt w:val="bullet"/>
      <w:lvlText w:val="•"/>
      <w:lvlJc w:val="left"/>
      <w:pPr>
        <w:ind w:left="2442" w:hanging="368"/>
      </w:pPr>
      <w:rPr>
        <w:rFonts w:hint="default"/>
        <w:lang w:val="pt-PT" w:eastAsia="en-US" w:bidi="ar-SA"/>
      </w:rPr>
    </w:lvl>
    <w:lvl w:ilvl="3">
      <w:numFmt w:val="bullet"/>
      <w:lvlText w:val="•"/>
      <w:lvlJc w:val="left"/>
      <w:pPr>
        <w:ind w:left="3373" w:hanging="368"/>
      </w:pPr>
      <w:rPr>
        <w:rFonts w:hint="default"/>
        <w:lang w:val="pt-PT" w:eastAsia="en-US" w:bidi="ar-SA"/>
      </w:rPr>
    </w:lvl>
    <w:lvl w:ilvl="4">
      <w:numFmt w:val="bullet"/>
      <w:lvlText w:val="•"/>
      <w:lvlJc w:val="left"/>
      <w:pPr>
        <w:ind w:left="4304" w:hanging="368"/>
      </w:pPr>
      <w:rPr>
        <w:rFonts w:hint="default"/>
        <w:lang w:val="pt-PT" w:eastAsia="en-US" w:bidi="ar-SA"/>
      </w:rPr>
    </w:lvl>
    <w:lvl w:ilvl="5">
      <w:numFmt w:val="bullet"/>
      <w:lvlText w:val="•"/>
      <w:lvlJc w:val="left"/>
      <w:pPr>
        <w:ind w:left="5235" w:hanging="368"/>
      </w:pPr>
      <w:rPr>
        <w:rFonts w:hint="default"/>
        <w:lang w:val="pt-PT" w:eastAsia="en-US" w:bidi="ar-SA"/>
      </w:rPr>
    </w:lvl>
    <w:lvl w:ilvl="6">
      <w:numFmt w:val="bullet"/>
      <w:lvlText w:val="•"/>
      <w:lvlJc w:val="left"/>
      <w:pPr>
        <w:ind w:left="6166" w:hanging="368"/>
      </w:pPr>
      <w:rPr>
        <w:rFonts w:hint="default"/>
        <w:lang w:val="pt-PT" w:eastAsia="en-US" w:bidi="ar-SA"/>
      </w:rPr>
    </w:lvl>
    <w:lvl w:ilvl="7">
      <w:numFmt w:val="bullet"/>
      <w:lvlText w:val="•"/>
      <w:lvlJc w:val="left"/>
      <w:pPr>
        <w:ind w:left="7097" w:hanging="368"/>
      </w:pPr>
      <w:rPr>
        <w:rFonts w:hint="default"/>
        <w:lang w:val="pt-PT" w:eastAsia="en-US" w:bidi="ar-SA"/>
      </w:rPr>
    </w:lvl>
    <w:lvl w:ilvl="8">
      <w:numFmt w:val="bullet"/>
      <w:lvlText w:val="•"/>
      <w:lvlJc w:val="left"/>
      <w:pPr>
        <w:ind w:left="8028" w:hanging="368"/>
      </w:pPr>
      <w:rPr>
        <w:rFonts w:hint="default"/>
        <w:lang w:val="pt-PT" w:eastAsia="en-US" w:bidi="ar-SA"/>
      </w:rPr>
    </w:lvl>
  </w:abstractNum>
  <w:abstractNum w:abstractNumId="14" w15:restartNumberingAfterBreak="0">
    <w:nsid w:val="442C7CC1"/>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0D349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C300E7F"/>
    <w:multiLevelType w:val="multilevel"/>
    <w:tmpl w:val="92D22784"/>
    <w:lvl w:ilvl="0">
      <w:start w:val="4"/>
      <w:numFmt w:val="decimal"/>
      <w:lvlText w:val="%1"/>
      <w:lvlJc w:val="left"/>
      <w:pPr>
        <w:ind w:left="101" w:hanging="447"/>
      </w:pPr>
      <w:rPr>
        <w:rFonts w:hint="default"/>
        <w:lang w:val="pt-PT" w:eastAsia="en-US" w:bidi="ar-SA"/>
      </w:rPr>
    </w:lvl>
    <w:lvl w:ilvl="1">
      <w:start w:val="1"/>
      <w:numFmt w:val="decimal"/>
      <w:lvlText w:val="%1.%2"/>
      <w:lvlJc w:val="left"/>
      <w:pPr>
        <w:ind w:left="101" w:hanging="447"/>
      </w:pPr>
      <w:rPr>
        <w:rFonts w:ascii="Arial" w:eastAsia="Arial" w:hAnsi="Arial" w:cs="Arial" w:hint="default"/>
        <w:b/>
        <w:bCs/>
        <w:w w:val="100"/>
        <w:sz w:val="22"/>
        <w:szCs w:val="22"/>
        <w:shd w:val="clear" w:color="auto" w:fill="FFFF00"/>
        <w:lang w:val="pt-PT" w:eastAsia="en-US" w:bidi="ar-SA"/>
      </w:rPr>
    </w:lvl>
    <w:lvl w:ilvl="2">
      <w:numFmt w:val="bullet"/>
      <w:lvlText w:val="•"/>
      <w:lvlJc w:val="left"/>
      <w:pPr>
        <w:ind w:left="2058" w:hanging="447"/>
      </w:pPr>
      <w:rPr>
        <w:rFonts w:hint="default"/>
        <w:lang w:val="pt-PT" w:eastAsia="en-US" w:bidi="ar-SA"/>
      </w:rPr>
    </w:lvl>
    <w:lvl w:ilvl="3">
      <w:numFmt w:val="bullet"/>
      <w:lvlText w:val="•"/>
      <w:lvlJc w:val="left"/>
      <w:pPr>
        <w:ind w:left="3037" w:hanging="447"/>
      </w:pPr>
      <w:rPr>
        <w:rFonts w:hint="default"/>
        <w:lang w:val="pt-PT" w:eastAsia="en-US" w:bidi="ar-SA"/>
      </w:rPr>
    </w:lvl>
    <w:lvl w:ilvl="4">
      <w:numFmt w:val="bullet"/>
      <w:lvlText w:val="•"/>
      <w:lvlJc w:val="left"/>
      <w:pPr>
        <w:ind w:left="4016" w:hanging="447"/>
      </w:pPr>
      <w:rPr>
        <w:rFonts w:hint="default"/>
        <w:lang w:val="pt-PT" w:eastAsia="en-US" w:bidi="ar-SA"/>
      </w:rPr>
    </w:lvl>
    <w:lvl w:ilvl="5">
      <w:numFmt w:val="bullet"/>
      <w:lvlText w:val="•"/>
      <w:lvlJc w:val="left"/>
      <w:pPr>
        <w:ind w:left="4995" w:hanging="447"/>
      </w:pPr>
      <w:rPr>
        <w:rFonts w:hint="default"/>
        <w:lang w:val="pt-PT" w:eastAsia="en-US" w:bidi="ar-SA"/>
      </w:rPr>
    </w:lvl>
    <w:lvl w:ilvl="6">
      <w:numFmt w:val="bullet"/>
      <w:lvlText w:val="•"/>
      <w:lvlJc w:val="left"/>
      <w:pPr>
        <w:ind w:left="5974" w:hanging="447"/>
      </w:pPr>
      <w:rPr>
        <w:rFonts w:hint="default"/>
        <w:lang w:val="pt-PT" w:eastAsia="en-US" w:bidi="ar-SA"/>
      </w:rPr>
    </w:lvl>
    <w:lvl w:ilvl="7">
      <w:numFmt w:val="bullet"/>
      <w:lvlText w:val="•"/>
      <w:lvlJc w:val="left"/>
      <w:pPr>
        <w:ind w:left="6953" w:hanging="447"/>
      </w:pPr>
      <w:rPr>
        <w:rFonts w:hint="default"/>
        <w:lang w:val="pt-PT" w:eastAsia="en-US" w:bidi="ar-SA"/>
      </w:rPr>
    </w:lvl>
    <w:lvl w:ilvl="8">
      <w:numFmt w:val="bullet"/>
      <w:lvlText w:val="•"/>
      <w:lvlJc w:val="left"/>
      <w:pPr>
        <w:ind w:left="7932" w:hanging="447"/>
      </w:pPr>
      <w:rPr>
        <w:rFonts w:hint="default"/>
        <w:lang w:val="pt-PT" w:eastAsia="en-US" w:bidi="ar-SA"/>
      </w:rPr>
    </w:lvl>
  </w:abstractNum>
  <w:abstractNum w:abstractNumId="17" w15:restartNumberingAfterBreak="0">
    <w:nsid w:val="5E58108F"/>
    <w:multiLevelType w:val="multilevel"/>
    <w:tmpl w:val="EFCC2DDA"/>
    <w:lvl w:ilvl="0">
      <w:start w:val="11"/>
      <w:numFmt w:val="decimal"/>
      <w:lvlText w:val="%1"/>
      <w:lvlJc w:val="left"/>
      <w:pPr>
        <w:ind w:left="228" w:hanging="572"/>
      </w:pPr>
      <w:rPr>
        <w:rFonts w:hint="default"/>
        <w:lang w:val="pt-PT" w:eastAsia="en-US" w:bidi="ar-SA"/>
      </w:rPr>
    </w:lvl>
    <w:lvl w:ilvl="1">
      <w:start w:val="1"/>
      <w:numFmt w:val="decimal"/>
      <w:lvlText w:val="%1.%2"/>
      <w:lvlJc w:val="left"/>
      <w:pPr>
        <w:ind w:left="228" w:hanging="572"/>
      </w:pPr>
      <w:rPr>
        <w:rFonts w:ascii="Arial" w:eastAsia="Arial" w:hAnsi="Arial" w:cs="Arial" w:hint="default"/>
        <w:b/>
        <w:bCs/>
        <w:spacing w:val="-10"/>
        <w:w w:val="100"/>
        <w:sz w:val="22"/>
        <w:szCs w:val="22"/>
        <w:shd w:val="clear" w:color="auto" w:fill="FFFF00"/>
        <w:lang w:val="pt-PT" w:eastAsia="en-US" w:bidi="ar-SA"/>
      </w:rPr>
    </w:lvl>
    <w:lvl w:ilvl="2">
      <w:numFmt w:val="bullet"/>
      <w:lvlText w:val="•"/>
      <w:lvlJc w:val="left"/>
      <w:pPr>
        <w:ind w:left="2154" w:hanging="572"/>
      </w:pPr>
      <w:rPr>
        <w:rFonts w:hint="default"/>
        <w:lang w:val="pt-PT" w:eastAsia="en-US" w:bidi="ar-SA"/>
      </w:rPr>
    </w:lvl>
    <w:lvl w:ilvl="3">
      <w:numFmt w:val="bullet"/>
      <w:lvlText w:val="•"/>
      <w:lvlJc w:val="left"/>
      <w:pPr>
        <w:ind w:left="3121" w:hanging="572"/>
      </w:pPr>
      <w:rPr>
        <w:rFonts w:hint="default"/>
        <w:lang w:val="pt-PT" w:eastAsia="en-US" w:bidi="ar-SA"/>
      </w:rPr>
    </w:lvl>
    <w:lvl w:ilvl="4">
      <w:numFmt w:val="bullet"/>
      <w:lvlText w:val="•"/>
      <w:lvlJc w:val="left"/>
      <w:pPr>
        <w:ind w:left="4088" w:hanging="572"/>
      </w:pPr>
      <w:rPr>
        <w:rFonts w:hint="default"/>
        <w:lang w:val="pt-PT" w:eastAsia="en-US" w:bidi="ar-SA"/>
      </w:rPr>
    </w:lvl>
    <w:lvl w:ilvl="5">
      <w:numFmt w:val="bullet"/>
      <w:lvlText w:val="•"/>
      <w:lvlJc w:val="left"/>
      <w:pPr>
        <w:ind w:left="5055" w:hanging="572"/>
      </w:pPr>
      <w:rPr>
        <w:rFonts w:hint="default"/>
        <w:lang w:val="pt-PT" w:eastAsia="en-US" w:bidi="ar-SA"/>
      </w:rPr>
    </w:lvl>
    <w:lvl w:ilvl="6">
      <w:numFmt w:val="bullet"/>
      <w:lvlText w:val="•"/>
      <w:lvlJc w:val="left"/>
      <w:pPr>
        <w:ind w:left="6022" w:hanging="572"/>
      </w:pPr>
      <w:rPr>
        <w:rFonts w:hint="default"/>
        <w:lang w:val="pt-PT" w:eastAsia="en-US" w:bidi="ar-SA"/>
      </w:rPr>
    </w:lvl>
    <w:lvl w:ilvl="7">
      <w:numFmt w:val="bullet"/>
      <w:lvlText w:val="•"/>
      <w:lvlJc w:val="left"/>
      <w:pPr>
        <w:ind w:left="6989" w:hanging="572"/>
      </w:pPr>
      <w:rPr>
        <w:rFonts w:hint="default"/>
        <w:lang w:val="pt-PT" w:eastAsia="en-US" w:bidi="ar-SA"/>
      </w:rPr>
    </w:lvl>
    <w:lvl w:ilvl="8">
      <w:numFmt w:val="bullet"/>
      <w:lvlText w:val="•"/>
      <w:lvlJc w:val="left"/>
      <w:pPr>
        <w:ind w:left="7956" w:hanging="572"/>
      </w:pPr>
      <w:rPr>
        <w:rFonts w:hint="default"/>
        <w:lang w:val="pt-PT" w:eastAsia="en-US" w:bidi="ar-SA"/>
      </w:rPr>
    </w:lvl>
  </w:abstractNum>
  <w:abstractNum w:abstractNumId="18" w15:restartNumberingAfterBreak="0">
    <w:nsid w:val="5F6F6698"/>
    <w:multiLevelType w:val="multilevel"/>
    <w:tmpl w:val="4BC8C8D4"/>
    <w:lvl w:ilvl="0">
      <w:start w:val="5"/>
      <w:numFmt w:val="decimal"/>
      <w:lvlText w:val="%1"/>
      <w:lvlJc w:val="left"/>
      <w:pPr>
        <w:ind w:left="101" w:hanging="773"/>
      </w:pPr>
      <w:rPr>
        <w:rFonts w:hint="default"/>
        <w:lang w:val="pt-PT" w:eastAsia="en-US" w:bidi="ar-SA"/>
      </w:rPr>
    </w:lvl>
    <w:lvl w:ilvl="1">
      <w:start w:val="1"/>
      <w:numFmt w:val="decimal"/>
      <w:lvlText w:val="%1.%2"/>
      <w:lvlJc w:val="left"/>
      <w:pPr>
        <w:ind w:left="101" w:hanging="773"/>
      </w:pPr>
      <w:rPr>
        <w:rFonts w:hint="default"/>
        <w:lang w:val="pt-PT" w:eastAsia="en-US" w:bidi="ar-SA"/>
      </w:rPr>
    </w:lvl>
    <w:lvl w:ilvl="2">
      <w:start w:val="4"/>
      <w:numFmt w:val="decimal"/>
      <w:lvlText w:val="%1.%2.%3"/>
      <w:lvlJc w:val="left"/>
      <w:pPr>
        <w:ind w:left="101" w:hanging="773"/>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773"/>
      </w:pPr>
      <w:rPr>
        <w:rFonts w:hint="default"/>
        <w:lang w:val="pt-PT" w:eastAsia="en-US" w:bidi="ar-SA"/>
      </w:rPr>
    </w:lvl>
    <w:lvl w:ilvl="4">
      <w:numFmt w:val="bullet"/>
      <w:lvlText w:val="•"/>
      <w:lvlJc w:val="left"/>
      <w:pPr>
        <w:ind w:left="4016" w:hanging="773"/>
      </w:pPr>
      <w:rPr>
        <w:rFonts w:hint="default"/>
        <w:lang w:val="pt-PT" w:eastAsia="en-US" w:bidi="ar-SA"/>
      </w:rPr>
    </w:lvl>
    <w:lvl w:ilvl="5">
      <w:numFmt w:val="bullet"/>
      <w:lvlText w:val="•"/>
      <w:lvlJc w:val="left"/>
      <w:pPr>
        <w:ind w:left="4995" w:hanging="773"/>
      </w:pPr>
      <w:rPr>
        <w:rFonts w:hint="default"/>
        <w:lang w:val="pt-PT" w:eastAsia="en-US" w:bidi="ar-SA"/>
      </w:rPr>
    </w:lvl>
    <w:lvl w:ilvl="6">
      <w:numFmt w:val="bullet"/>
      <w:lvlText w:val="•"/>
      <w:lvlJc w:val="left"/>
      <w:pPr>
        <w:ind w:left="5974" w:hanging="773"/>
      </w:pPr>
      <w:rPr>
        <w:rFonts w:hint="default"/>
        <w:lang w:val="pt-PT" w:eastAsia="en-US" w:bidi="ar-SA"/>
      </w:rPr>
    </w:lvl>
    <w:lvl w:ilvl="7">
      <w:numFmt w:val="bullet"/>
      <w:lvlText w:val="•"/>
      <w:lvlJc w:val="left"/>
      <w:pPr>
        <w:ind w:left="6953" w:hanging="773"/>
      </w:pPr>
      <w:rPr>
        <w:rFonts w:hint="default"/>
        <w:lang w:val="pt-PT" w:eastAsia="en-US" w:bidi="ar-SA"/>
      </w:rPr>
    </w:lvl>
    <w:lvl w:ilvl="8">
      <w:numFmt w:val="bullet"/>
      <w:lvlText w:val="•"/>
      <w:lvlJc w:val="left"/>
      <w:pPr>
        <w:ind w:left="7932" w:hanging="773"/>
      </w:pPr>
      <w:rPr>
        <w:rFonts w:hint="default"/>
        <w:lang w:val="pt-PT" w:eastAsia="en-US" w:bidi="ar-SA"/>
      </w:rPr>
    </w:lvl>
  </w:abstractNum>
  <w:abstractNum w:abstractNumId="19" w15:restartNumberingAfterBreak="0">
    <w:nsid w:val="6A505FAF"/>
    <w:multiLevelType w:val="multilevel"/>
    <w:tmpl w:val="EB082B14"/>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num w:numId="1" w16cid:durableId="26957908">
    <w:abstractNumId w:val="17"/>
  </w:num>
  <w:num w:numId="2" w16cid:durableId="689449375">
    <w:abstractNumId w:val="4"/>
  </w:num>
  <w:num w:numId="3" w16cid:durableId="216548002">
    <w:abstractNumId w:val="9"/>
  </w:num>
  <w:num w:numId="4" w16cid:durableId="396587732">
    <w:abstractNumId w:val="11"/>
  </w:num>
  <w:num w:numId="5" w16cid:durableId="859052294">
    <w:abstractNumId w:val="18"/>
  </w:num>
  <w:num w:numId="6" w16cid:durableId="666783310">
    <w:abstractNumId w:val="6"/>
  </w:num>
  <w:num w:numId="7" w16cid:durableId="2049063988">
    <w:abstractNumId w:val="5"/>
  </w:num>
  <w:num w:numId="8" w16cid:durableId="426462188">
    <w:abstractNumId w:val="16"/>
  </w:num>
  <w:num w:numId="9" w16cid:durableId="1573081120">
    <w:abstractNumId w:val="13"/>
  </w:num>
  <w:num w:numId="10" w16cid:durableId="207956128">
    <w:abstractNumId w:val="8"/>
  </w:num>
  <w:num w:numId="11" w16cid:durableId="32079844">
    <w:abstractNumId w:val="10"/>
  </w:num>
  <w:num w:numId="12" w16cid:durableId="79957434">
    <w:abstractNumId w:val="19"/>
  </w:num>
  <w:num w:numId="13" w16cid:durableId="78917613">
    <w:abstractNumId w:val="14"/>
  </w:num>
  <w:num w:numId="14" w16cid:durableId="1502895683">
    <w:abstractNumId w:val="2"/>
  </w:num>
  <w:num w:numId="15" w16cid:durableId="1550218517">
    <w:abstractNumId w:val="0"/>
  </w:num>
  <w:num w:numId="16" w16cid:durableId="1850220714">
    <w:abstractNumId w:val="3"/>
  </w:num>
  <w:num w:numId="17" w16cid:durableId="1375498719">
    <w:abstractNumId w:val="15"/>
  </w:num>
  <w:num w:numId="18" w16cid:durableId="1412265989">
    <w:abstractNumId w:val="7"/>
  </w:num>
  <w:num w:numId="19" w16cid:durableId="381682065">
    <w:abstractNumId w:val="12"/>
  </w:num>
  <w:num w:numId="20" w16cid:durableId="21034488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1" w:cryptProviderType="rsaAES" w:cryptAlgorithmClass="hash" w:cryptAlgorithmType="typeAny" w:cryptAlgorithmSid="14" w:cryptSpinCount="100000" w:hash="5JddZwrP78pssub5o45e/vtDDJHePt876d73Kd9LdS3jCWPQXcIB0g20YxFnOG4zSHavZy0V2Oq+VlRB7TzlxQ==" w:salt="SwLIF/1AGVKm1YJ9b17qkw=="/>
  <w:defaultTabStop w:val="720"/>
  <w:hyphenationZone w:val="425"/>
  <w:drawingGridHorizontalSpacing w:val="110"/>
  <w:displayHorizontalDrawingGridEvery w:val="2"/>
  <w:characterSpacingControl w:val="doNotCompress"/>
  <w:hdrShapeDefaults>
    <o:shapedefaults v:ext="edit" spidmax="2052"/>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219EC"/>
    <w:rsid w:val="0000019D"/>
    <w:rsid w:val="00007469"/>
    <w:rsid w:val="0001143F"/>
    <w:rsid w:val="00014A23"/>
    <w:rsid w:val="0002018D"/>
    <w:rsid w:val="000225E1"/>
    <w:rsid w:val="00034DAD"/>
    <w:rsid w:val="000358B1"/>
    <w:rsid w:val="000366C9"/>
    <w:rsid w:val="000433DA"/>
    <w:rsid w:val="00045D41"/>
    <w:rsid w:val="00060CDD"/>
    <w:rsid w:val="0006625E"/>
    <w:rsid w:val="00080794"/>
    <w:rsid w:val="0008202D"/>
    <w:rsid w:val="000833B3"/>
    <w:rsid w:val="00091FCE"/>
    <w:rsid w:val="000923AD"/>
    <w:rsid w:val="00094AF5"/>
    <w:rsid w:val="00095B5A"/>
    <w:rsid w:val="000A1711"/>
    <w:rsid w:val="000A5851"/>
    <w:rsid w:val="000A7404"/>
    <w:rsid w:val="000B146C"/>
    <w:rsid w:val="000B5BE0"/>
    <w:rsid w:val="000B6231"/>
    <w:rsid w:val="000C46A4"/>
    <w:rsid w:val="000D37DC"/>
    <w:rsid w:val="000D3F43"/>
    <w:rsid w:val="000D7EB5"/>
    <w:rsid w:val="000E0C95"/>
    <w:rsid w:val="000E0E8D"/>
    <w:rsid w:val="000E0F45"/>
    <w:rsid w:val="000E1B77"/>
    <w:rsid w:val="000E3962"/>
    <w:rsid w:val="000E6B27"/>
    <w:rsid w:val="000E6E90"/>
    <w:rsid w:val="000E6FA7"/>
    <w:rsid w:val="000E74CA"/>
    <w:rsid w:val="000F12B2"/>
    <w:rsid w:val="00100027"/>
    <w:rsid w:val="001006AF"/>
    <w:rsid w:val="0010550F"/>
    <w:rsid w:val="001079D6"/>
    <w:rsid w:val="00114DDB"/>
    <w:rsid w:val="0012694B"/>
    <w:rsid w:val="001270B6"/>
    <w:rsid w:val="00131624"/>
    <w:rsid w:val="00131A26"/>
    <w:rsid w:val="00131EDB"/>
    <w:rsid w:val="001403D6"/>
    <w:rsid w:val="0014262B"/>
    <w:rsid w:val="00143519"/>
    <w:rsid w:val="00144BA0"/>
    <w:rsid w:val="00145075"/>
    <w:rsid w:val="001469D0"/>
    <w:rsid w:val="00171ABF"/>
    <w:rsid w:val="0017211E"/>
    <w:rsid w:val="001735A8"/>
    <w:rsid w:val="0017632B"/>
    <w:rsid w:val="00190FA7"/>
    <w:rsid w:val="00192499"/>
    <w:rsid w:val="00192F53"/>
    <w:rsid w:val="001A0934"/>
    <w:rsid w:val="001A6EDB"/>
    <w:rsid w:val="001B3176"/>
    <w:rsid w:val="001B69E2"/>
    <w:rsid w:val="001C04FD"/>
    <w:rsid w:val="001D419F"/>
    <w:rsid w:val="001D5EDF"/>
    <w:rsid w:val="001D7F4A"/>
    <w:rsid w:val="001E2CAE"/>
    <w:rsid w:val="001F08F9"/>
    <w:rsid w:val="001F5EBC"/>
    <w:rsid w:val="00200251"/>
    <w:rsid w:val="00202BA1"/>
    <w:rsid w:val="002061C4"/>
    <w:rsid w:val="0021110B"/>
    <w:rsid w:val="00216E2B"/>
    <w:rsid w:val="002177E2"/>
    <w:rsid w:val="002215A3"/>
    <w:rsid w:val="00223729"/>
    <w:rsid w:val="002237AF"/>
    <w:rsid w:val="00225DA7"/>
    <w:rsid w:val="00227C56"/>
    <w:rsid w:val="00233CF5"/>
    <w:rsid w:val="002416B9"/>
    <w:rsid w:val="00254E15"/>
    <w:rsid w:val="0025565C"/>
    <w:rsid w:val="002602DA"/>
    <w:rsid w:val="00261455"/>
    <w:rsid w:val="002638AC"/>
    <w:rsid w:val="00265487"/>
    <w:rsid w:val="002772E8"/>
    <w:rsid w:val="00280C41"/>
    <w:rsid w:val="00285C52"/>
    <w:rsid w:val="00286DD9"/>
    <w:rsid w:val="0029116D"/>
    <w:rsid w:val="002A23AC"/>
    <w:rsid w:val="002A5654"/>
    <w:rsid w:val="002A77E3"/>
    <w:rsid w:val="002A7867"/>
    <w:rsid w:val="002C1DC7"/>
    <w:rsid w:val="002D4952"/>
    <w:rsid w:val="002D52B5"/>
    <w:rsid w:val="002D6AB2"/>
    <w:rsid w:val="002E287E"/>
    <w:rsid w:val="002E3AC4"/>
    <w:rsid w:val="002E48B7"/>
    <w:rsid w:val="002E49BD"/>
    <w:rsid w:val="002E5149"/>
    <w:rsid w:val="002E5846"/>
    <w:rsid w:val="002F5164"/>
    <w:rsid w:val="002F78F3"/>
    <w:rsid w:val="00300811"/>
    <w:rsid w:val="003009D4"/>
    <w:rsid w:val="003015E1"/>
    <w:rsid w:val="003020E7"/>
    <w:rsid w:val="0030246F"/>
    <w:rsid w:val="00344C02"/>
    <w:rsid w:val="003512AF"/>
    <w:rsid w:val="00351C87"/>
    <w:rsid w:val="0035276A"/>
    <w:rsid w:val="00353D9B"/>
    <w:rsid w:val="003571FB"/>
    <w:rsid w:val="00370EE3"/>
    <w:rsid w:val="00371AEC"/>
    <w:rsid w:val="00373EAB"/>
    <w:rsid w:val="00376B87"/>
    <w:rsid w:val="003805F6"/>
    <w:rsid w:val="00382EC0"/>
    <w:rsid w:val="0038415C"/>
    <w:rsid w:val="00385134"/>
    <w:rsid w:val="00393A5E"/>
    <w:rsid w:val="003A5FE0"/>
    <w:rsid w:val="003B289E"/>
    <w:rsid w:val="003B62B2"/>
    <w:rsid w:val="003C45A4"/>
    <w:rsid w:val="003C4DD3"/>
    <w:rsid w:val="003D3299"/>
    <w:rsid w:val="003D4583"/>
    <w:rsid w:val="003D5019"/>
    <w:rsid w:val="003D7928"/>
    <w:rsid w:val="003E4C4A"/>
    <w:rsid w:val="003F2D5D"/>
    <w:rsid w:val="003F3E8E"/>
    <w:rsid w:val="003F3FD2"/>
    <w:rsid w:val="00401A72"/>
    <w:rsid w:val="00403FD9"/>
    <w:rsid w:val="00404AC4"/>
    <w:rsid w:val="00426B6D"/>
    <w:rsid w:val="00427483"/>
    <w:rsid w:val="00432135"/>
    <w:rsid w:val="00435025"/>
    <w:rsid w:val="0044373A"/>
    <w:rsid w:val="00454C22"/>
    <w:rsid w:val="00454ECB"/>
    <w:rsid w:val="00460C7B"/>
    <w:rsid w:val="00466023"/>
    <w:rsid w:val="00466A2C"/>
    <w:rsid w:val="004723C3"/>
    <w:rsid w:val="00477418"/>
    <w:rsid w:val="004802F1"/>
    <w:rsid w:val="004A3DD9"/>
    <w:rsid w:val="004B0D98"/>
    <w:rsid w:val="004C2AA1"/>
    <w:rsid w:val="004D419E"/>
    <w:rsid w:val="004D4E8A"/>
    <w:rsid w:val="004D7F47"/>
    <w:rsid w:val="004E1E8D"/>
    <w:rsid w:val="004F0D6A"/>
    <w:rsid w:val="004F101A"/>
    <w:rsid w:val="005037A9"/>
    <w:rsid w:val="00503FA1"/>
    <w:rsid w:val="00504B81"/>
    <w:rsid w:val="00520488"/>
    <w:rsid w:val="00522A64"/>
    <w:rsid w:val="00525EAD"/>
    <w:rsid w:val="00531E07"/>
    <w:rsid w:val="0054560E"/>
    <w:rsid w:val="0054585C"/>
    <w:rsid w:val="00545D32"/>
    <w:rsid w:val="0055534F"/>
    <w:rsid w:val="00564EA8"/>
    <w:rsid w:val="0058294A"/>
    <w:rsid w:val="005850CB"/>
    <w:rsid w:val="00591BC0"/>
    <w:rsid w:val="00593B8A"/>
    <w:rsid w:val="0059755D"/>
    <w:rsid w:val="005A0A15"/>
    <w:rsid w:val="005A4A5E"/>
    <w:rsid w:val="005B2C9F"/>
    <w:rsid w:val="005B48EB"/>
    <w:rsid w:val="005B61F7"/>
    <w:rsid w:val="005D0838"/>
    <w:rsid w:val="005D0D96"/>
    <w:rsid w:val="005D5B46"/>
    <w:rsid w:val="005D74CF"/>
    <w:rsid w:val="00600698"/>
    <w:rsid w:val="00602DEB"/>
    <w:rsid w:val="00604E8F"/>
    <w:rsid w:val="00611F73"/>
    <w:rsid w:val="006128EC"/>
    <w:rsid w:val="00612D30"/>
    <w:rsid w:val="00617C85"/>
    <w:rsid w:val="006204C9"/>
    <w:rsid w:val="00620A9B"/>
    <w:rsid w:val="00621488"/>
    <w:rsid w:val="0062182F"/>
    <w:rsid w:val="00626C30"/>
    <w:rsid w:val="00631AA6"/>
    <w:rsid w:val="006403EA"/>
    <w:rsid w:val="0064567B"/>
    <w:rsid w:val="00651B7F"/>
    <w:rsid w:val="00660BF2"/>
    <w:rsid w:val="00665A5D"/>
    <w:rsid w:val="00665E1E"/>
    <w:rsid w:val="006749A6"/>
    <w:rsid w:val="006838D0"/>
    <w:rsid w:val="00692DF8"/>
    <w:rsid w:val="00697875"/>
    <w:rsid w:val="006B5F0F"/>
    <w:rsid w:val="006C5C20"/>
    <w:rsid w:val="006E1471"/>
    <w:rsid w:val="006E58CA"/>
    <w:rsid w:val="006F1A80"/>
    <w:rsid w:val="0070015F"/>
    <w:rsid w:val="00702B62"/>
    <w:rsid w:val="0070513C"/>
    <w:rsid w:val="0071247D"/>
    <w:rsid w:val="0071496E"/>
    <w:rsid w:val="00714CED"/>
    <w:rsid w:val="00724748"/>
    <w:rsid w:val="007313CA"/>
    <w:rsid w:val="0074190B"/>
    <w:rsid w:val="00753DAD"/>
    <w:rsid w:val="00754045"/>
    <w:rsid w:val="00765DF0"/>
    <w:rsid w:val="00771CA7"/>
    <w:rsid w:val="00773E24"/>
    <w:rsid w:val="00773EEC"/>
    <w:rsid w:val="00774AE6"/>
    <w:rsid w:val="00776B74"/>
    <w:rsid w:val="00781575"/>
    <w:rsid w:val="00783370"/>
    <w:rsid w:val="00785F6E"/>
    <w:rsid w:val="00797AFE"/>
    <w:rsid w:val="007A2864"/>
    <w:rsid w:val="007B30B8"/>
    <w:rsid w:val="007B786A"/>
    <w:rsid w:val="007C78D7"/>
    <w:rsid w:val="007D46BA"/>
    <w:rsid w:val="007D5B9D"/>
    <w:rsid w:val="007F7547"/>
    <w:rsid w:val="00800D31"/>
    <w:rsid w:val="00807D7A"/>
    <w:rsid w:val="00813BCB"/>
    <w:rsid w:val="00817CF2"/>
    <w:rsid w:val="00822253"/>
    <w:rsid w:val="00822807"/>
    <w:rsid w:val="0082397C"/>
    <w:rsid w:val="00827787"/>
    <w:rsid w:val="00827BB1"/>
    <w:rsid w:val="00827FFB"/>
    <w:rsid w:val="00841363"/>
    <w:rsid w:val="00866A47"/>
    <w:rsid w:val="008732A8"/>
    <w:rsid w:val="00883540"/>
    <w:rsid w:val="008848D1"/>
    <w:rsid w:val="008A1FA3"/>
    <w:rsid w:val="008A741D"/>
    <w:rsid w:val="008A78BA"/>
    <w:rsid w:val="008B040D"/>
    <w:rsid w:val="008B3112"/>
    <w:rsid w:val="008B7F9E"/>
    <w:rsid w:val="008C24C6"/>
    <w:rsid w:val="008C76DE"/>
    <w:rsid w:val="008D4EDD"/>
    <w:rsid w:val="008D5FC2"/>
    <w:rsid w:val="00903D8B"/>
    <w:rsid w:val="009043B8"/>
    <w:rsid w:val="00905063"/>
    <w:rsid w:val="00907879"/>
    <w:rsid w:val="00910098"/>
    <w:rsid w:val="00911B2B"/>
    <w:rsid w:val="00911FEE"/>
    <w:rsid w:val="00916A45"/>
    <w:rsid w:val="009219EC"/>
    <w:rsid w:val="00935436"/>
    <w:rsid w:val="0094134D"/>
    <w:rsid w:val="00944D37"/>
    <w:rsid w:val="009561BA"/>
    <w:rsid w:val="00956A9D"/>
    <w:rsid w:val="009622AE"/>
    <w:rsid w:val="00967146"/>
    <w:rsid w:val="009702C2"/>
    <w:rsid w:val="009846E1"/>
    <w:rsid w:val="00984A2F"/>
    <w:rsid w:val="00985B38"/>
    <w:rsid w:val="009875F1"/>
    <w:rsid w:val="009956C9"/>
    <w:rsid w:val="00997583"/>
    <w:rsid w:val="009976F9"/>
    <w:rsid w:val="009A03CD"/>
    <w:rsid w:val="009B185F"/>
    <w:rsid w:val="009B36FB"/>
    <w:rsid w:val="009B64CD"/>
    <w:rsid w:val="009C77E0"/>
    <w:rsid w:val="009D1FEB"/>
    <w:rsid w:val="009D2974"/>
    <w:rsid w:val="009D4915"/>
    <w:rsid w:val="009E3575"/>
    <w:rsid w:val="009E4582"/>
    <w:rsid w:val="009E6DE5"/>
    <w:rsid w:val="009F19D1"/>
    <w:rsid w:val="009F4DD0"/>
    <w:rsid w:val="00A02426"/>
    <w:rsid w:val="00A07BBC"/>
    <w:rsid w:val="00A07DFD"/>
    <w:rsid w:val="00A11B82"/>
    <w:rsid w:val="00A123B6"/>
    <w:rsid w:val="00A14753"/>
    <w:rsid w:val="00A15B77"/>
    <w:rsid w:val="00A1672C"/>
    <w:rsid w:val="00A17C12"/>
    <w:rsid w:val="00A22F75"/>
    <w:rsid w:val="00A34330"/>
    <w:rsid w:val="00A429D7"/>
    <w:rsid w:val="00A43E6C"/>
    <w:rsid w:val="00A45FE0"/>
    <w:rsid w:val="00A473CA"/>
    <w:rsid w:val="00A52FBD"/>
    <w:rsid w:val="00A531D6"/>
    <w:rsid w:val="00A562D3"/>
    <w:rsid w:val="00A57861"/>
    <w:rsid w:val="00A731C2"/>
    <w:rsid w:val="00A76B9C"/>
    <w:rsid w:val="00A94405"/>
    <w:rsid w:val="00AA3DA0"/>
    <w:rsid w:val="00AB7D06"/>
    <w:rsid w:val="00AC0D0D"/>
    <w:rsid w:val="00AF3988"/>
    <w:rsid w:val="00AF54DD"/>
    <w:rsid w:val="00B00597"/>
    <w:rsid w:val="00B07DC1"/>
    <w:rsid w:val="00B13FF5"/>
    <w:rsid w:val="00B14D5B"/>
    <w:rsid w:val="00B215D3"/>
    <w:rsid w:val="00B26196"/>
    <w:rsid w:val="00B3106E"/>
    <w:rsid w:val="00B324E1"/>
    <w:rsid w:val="00B41773"/>
    <w:rsid w:val="00B5559E"/>
    <w:rsid w:val="00B55B66"/>
    <w:rsid w:val="00B64990"/>
    <w:rsid w:val="00B73917"/>
    <w:rsid w:val="00B75809"/>
    <w:rsid w:val="00B766D1"/>
    <w:rsid w:val="00B82275"/>
    <w:rsid w:val="00B92D35"/>
    <w:rsid w:val="00B96BAA"/>
    <w:rsid w:val="00BA067F"/>
    <w:rsid w:val="00BA6800"/>
    <w:rsid w:val="00BB357A"/>
    <w:rsid w:val="00BC05BA"/>
    <w:rsid w:val="00BC46EA"/>
    <w:rsid w:val="00BC52B9"/>
    <w:rsid w:val="00BC61F9"/>
    <w:rsid w:val="00BD7F73"/>
    <w:rsid w:val="00BE2072"/>
    <w:rsid w:val="00BE7335"/>
    <w:rsid w:val="00BF1D3E"/>
    <w:rsid w:val="00BF2143"/>
    <w:rsid w:val="00BF62F6"/>
    <w:rsid w:val="00C02A98"/>
    <w:rsid w:val="00C1487C"/>
    <w:rsid w:val="00C16C2C"/>
    <w:rsid w:val="00C35AA1"/>
    <w:rsid w:val="00C41BBB"/>
    <w:rsid w:val="00C42411"/>
    <w:rsid w:val="00C47614"/>
    <w:rsid w:val="00C53136"/>
    <w:rsid w:val="00C531AC"/>
    <w:rsid w:val="00C5657D"/>
    <w:rsid w:val="00C651E9"/>
    <w:rsid w:val="00C65427"/>
    <w:rsid w:val="00C6551E"/>
    <w:rsid w:val="00C67119"/>
    <w:rsid w:val="00C70F51"/>
    <w:rsid w:val="00C71BDC"/>
    <w:rsid w:val="00C74081"/>
    <w:rsid w:val="00C82978"/>
    <w:rsid w:val="00C907B4"/>
    <w:rsid w:val="00C92083"/>
    <w:rsid w:val="00C96B94"/>
    <w:rsid w:val="00C974BC"/>
    <w:rsid w:val="00CA2A9A"/>
    <w:rsid w:val="00CA2B59"/>
    <w:rsid w:val="00CB79E1"/>
    <w:rsid w:val="00CD020A"/>
    <w:rsid w:val="00CD36CC"/>
    <w:rsid w:val="00CD4C7C"/>
    <w:rsid w:val="00CE3C12"/>
    <w:rsid w:val="00D00559"/>
    <w:rsid w:val="00D11480"/>
    <w:rsid w:val="00D176CA"/>
    <w:rsid w:val="00D20C42"/>
    <w:rsid w:val="00D2448E"/>
    <w:rsid w:val="00D2748C"/>
    <w:rsid w:val="00D434D1"/>
    <w:rsid w:val="00D44547"/>
    <w:rsid w:val="00D477F0"/>
    <w:rsid w:val="00D518CF"/>
    <w:rsid w:val="00D55F14"/>
    <w:rsid w:val="00D6238F"/>
    <w:rsid w:val="00D654AC"/>
    <w:rsid w:val="00D6565A"/>
    <w:rsid w:val="00D7287F"/>
    <w:rsid w:val="00D770D4"/>
    <w:rsid w:val="00D806F7"/>
    <w:rsid w:val="00D91FAA"/>
    <w:rsid w:val="00D9503D"/>
    <w:rsid w:val="00DA1933"/>
    <w:rsid w:val="00DC2AD4"/>
    <w:rsid w:val="00DD2F89"/>
    <w:rsid w:val="00DF4839"/>
    <w:rsid w:val="00DF4F0E"/>
    <w:rsid w:val="00DF50FE"/>
    <w:rsid w:val="00DF7EBC"/>
    <w:rsid w:val="00E0584C"/>
    <w:rsid w:val="00E12AAE"/>
    <w:rsid w:val="00E3089C"/>
    <w:rsid w:val="00E34104"/>
    <w:rsid w:val="00E37F55"/>
    <w:rsid w:val="00E4136F"/>
    <w:rsid w:val="00E42A61"/>
    <w:rsid w:val="00E44E93"/>
    <w:rsid w:val="00E46739"/>
    <w:rsid w:val="00E53D95"/>
    <w:rsid w:val="00E562D6"/>
    <w:rsid w:val="00E61FC7"/>
    <w:rsid w:val="00E646F8"/>
    <w:rsid w:val="00E6481E"/>
    <w:rsid w:val="00E71BE4"/>
    <w:rsid w:val="00E755A7"/>
    <w:rsid w:val="00E761FC"/>
    <w:rsid w:val="00E8759F"/>
    <w:rsid w:val="00E932DA"/>
    <w:rsid w:val="00EA10DC"/>
    <w:rsid w:val="00EB02A0"/>
    <w:rsid w:val="00EB1094"/>
    <w:rsid w:val="00EB1683"/>
    <w:rsid w:val="00EC1D60"/>
    <w:rsid w:val="00EC2AD0"/>
    <w:rsid w:val="00EC31A9"/>
    <w:rsid w:val="00EC5F3E"/>
    <w:rsid w:val="00EC646A"/>
    <w:rsid w:val="00EE52B4"/>
    <w:rsid w:val="00EF1C54"/>
    <w:rsid w:val="00EF1CE2"/>
    <w:rsid w:val="00EF374E"/>
    <w:rsid w:val="00F13736"/>
    <w:rsid w:val="00F1403E"/>
    <w:rsid w:val="00F349FD"/>
    <w:rsid w:val="00F353C7"/>
    <w:rsid w:val="00F3754D"/>
    <w:rsid w:val="00F4450C"/>
    <w:rsid w:val="00F44CEE"/>
    <w:rsid w:val="00F71F26"/>
    <w:rsid w:val="00F74EB8"/>
    <w:rsid w:val="00F7616E"/>
    <w:rsid w:val="00F816E4"/>
    <w:rsid w:val="00F92CE8"/>
    <w:rsid w:val="00F931E6"/>
    <w:rsid w:val="00FB11FD"/>
    <w:rsid w:val="00FB12AC"/>
    <w:rsid w:val="00FB14D7"/>
    <w:rsid w:val="00FB3638"/>
    <w:rsid w:val="00FB37DE"/>
    <w:rsid w:val="00FC571D"/>
    <w:rsid w:val="00FD1B34"/>
    <w:rsid w:val="00FD2D09"/>
    <w:rsid w:val="00FD63E8"/>
    <w:rsid w:val="00FD6841"/>
    <w:rsid w:val="00FD6BB8"/>
    <w:rsid w:val="00FD7F47"/>
    <w:rsid w:val="00FE5C5B"/>
    <w:rsid w:val="00FE678D"/>
    <w:rsid w:val="00FF09E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4DE75CB"/>
  <w15:docId w15:val="{EA30F16F-24B9-4015-8913-5E3C2D6CD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spacing w:line="252" w:lineRule="exact"/>
      <w:ind w:left="689"/>
      <w:outlineLvl w:val="0"/>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01"/>
    </w:pPr>
  </w:style>
  <w:style w:type="paragraph" w:styleId="PargrafodaLista">
    <w:name w:val="List Paragraph"/>
    <w:basedOn w:val="Normal"/>
    <w:uiPriority w:val="34"/>
    <w:qFormat/>
    <w:pPr>
      <w:ind w:left="101"/>
      <w:jc w:val="both"/>
    </w:pPr>
  </w:style>
  <w:style w:type="paragraph" w:customStyle="1" w:styleId="TableParagraph">
    <w:name w:val="Table Paragraph"/>
    <w:basedOn w:val="Normal"/>
    <w:uiPriority w:val="1"/>
    <w:qFormat/>
    <w:rPr>
      <w:rFonts w:ascii="Arial" w:eastAsia="Arial" w:hAnsi="Arial" w:cs="Arial"/>
    </w:rPr>
  </w:style>
  <w:style w:type="paragraph" w:styleId="Cabealho">
    <w:name w:val="header"/>
    <w:basedOn w:val="Normal"/>
    <w:link w:val="CabealhoChar"/>
    <w:uiPriority w:val="99"/>
    <w:unhideWhenUsed/>
    <w:rsid w:val="00545D32"/>
    <w:pPr>
      <w:tabs>
        <w:tab w:val="center" w:pos="4252"/>
        <w:tab w:val="right" w:pos="8504"/>
      </w:tabs>
    </w:pPr>
  </w:style>
  <w:style w:type="character" w:customStyle="1" w:styleId="CabealhoChar">
    <w:name w:val="Cabeçalho Char"/>
    <w:basedOn w:val="Fontepargpadro"/>
    <w:link w:val="Cabealho"/>
    <w:uiPriority w:val="99"/>
    <w:rsid w:val="00545D32"/>
    <w:rPr>
      <w:rFonts w:ascii="Arial MT" w:eastAsia="Arial MT" w:hAnsi="Arial MT" w:cs="Arial MT"/>
      <w:lang w:val="pt-PT"/>
    </w:rPr>
  </w:style>
  <w:style w:type="paragraph" w:styleId="Rodap">
    <w:name w:val="footer"/>
    <w:basedOn w:val="Normal"/>
    <w:link w:val="RodapChar"/>
    <w:uiPriority w:val="99"/>
    <w:unhideWhenUsed/>
    <w:rsid w:val="00545D32"/>
    <w:pPr>
      <w:tabs>
        <w:tab w:val="center" w:pos="4252"/>
        <w:tab w:val="right" w:pos="8504"/>
      </w:tabs>
    </w:pPr>
  </w:style>
  <w:style w:type="character" w:customStyle="1" w:styleId="RodapChar">
    <w:name w:val="Rodapé Char"/>
    <w:basedOn w:val="Fontepargpadro"/>
    <w:link w:val="Rodap"/>
    <w:uiPriority w:val="99"/>
    <w:rsid w:val="00545D32"/>
    <w:rPr>
      <w:rFonts w:ascii="Arial MT" w:eastAsia="Arial MT" w:hAnsi="Arial MT" w:cs="Arial MT"/>
      <w:lang w:val="pt-PT"/>
    </w:rPr>
  </w:style>
  <w:style w:type="character" w:styleId="Hyperlink">
    <w:name w:val="Hyperlink"/>
    <w:basedOn w:val="Fontepargpadro"/>
    <w:uiPriority w:val="99"/>
    <w:unhideWhenUsed/>
    <w:rsid w:val="00466023"/>
    <w:rPr>
      <w:color w:val="0000FF"/>
      <w:u w:val="single"/>
    </w:rPr>
  </w:style>
  <w:style w:type="paragraph" w:styleId="NormalWeb">
    <w:name w:val="Normal (Web)"/>
    <w:basedOn w:val="Normal"/>
    <w:unhideWhenUsed/>
    <w:rsid w:val="00466023"/>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1F08F9"/>
    <w:rPr>
      <w:b/>
      <w:bCs/>
    </w:rPr>
  </w:style>
  <w:style w:type="character" w:customStyle="1" w:styleId="fontstyle01">
    <w:name w:val="fontstyle01"/>
    <w:basedOn w:val="Fontepargpadro"/>
    <w:rsid w:val="00F353C7"/>
    <w:rPr>
      <w:rFonts w:ascii="ArialMT" w:hAnsi="ArialMT" w:hint="default"/>
      <w:b w:val="0"/>
      <w:bCs w:val="0"/>
      <w:i w:val="0"/>
      <w:i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islacao.planalto.gov.br/legisla/legislacao.nsf/Viw_Identificacao/DEL%202.848-1940?OpenDocumen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Decreto-Lei/Del2848.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planalto.gov.br/ccivil_03/Decreto-Lei/Del2848.htm" TargetMode="External"/><Relationship Id="rId4" Type="http://schemas.openxmlformats.org/officeDocument/2006/relationships/webSettings" Target="webSettings.xml"/><Relationship Id="rId9" Type="http://schemas.openxmlformats.org/officeDocument/2006/relationships/hyperlink" Target="https://www.planalto.gov.br/ccivil_03/Decreto-Lei/Del2848.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303</TotalTime>
  <Pages>1</Pages>
  <Words>4938</Words>
  <Characters>26671</Characters>
  <Application>Microsoft Office Word</Application>
  <DocSecurity>8</DocSecurity>
  <Lines>222</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434</cp:revision>
  <cp:lastPrinted>2024-07-22T12:47:00Z</cp:lastPrinted>
  <dcterms:created xsi:type="dcterms:W3CDTF">2023-09-28T13:02:00Z</dcterms:created>
  <dcterms:modified xsi:type="dcterms:W3CDTF">2024-08-16T13:30:00Z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2023-09-28T00:00:00Z</vt:filetime>
  </property>
  <property fmtid="{D5CDD505-2E9C-101B-9397-08002B2CF9AE}" pid="3" name="Creator">
    <vt:lpwstr>Microsoft® Word 2019</vt:lpwstr>
  </property>
  <property fmtid="{D5CDD505-2E9C-101B-9397-08002B2CF9AE}" pid="4" name="LastSaved">
    <vt:filetime>2023-09-28T00:00:00Z</vt:filetime>
  </property>
</Properties>
</file>